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00" w:line="276" w:lineRule="auto"/>
        <w:ind w:right="152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                                                                       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1733"/>
        </w:tabs>
        <w:ind w:right="-53" w:firstLine="34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</w:rPr>
        <w:drawing>
          <wp:inline distB="0" distT="0" distL="0" distR="0">
            <wp:extent cx="4997768" cy="885021"/>
            <wp:effectExtent b="0" l="0" r="0" t="0"/>
            <wp:docPr descr="Immagine che contiene testo&#10;&#10;Descrizione generata automaticamente" id="41" name="image1.png"/>
            <a:graphic>
              <a:graphicData uri="http://schemas.openxmlformats.org/drawingml/2006/picture">
                <pic:pic>
                  <pic:nvPicPr>
                    <pic:cNvPr descr="Immagine che contiene testo&#10;&#10;Descrizione generata automaticamente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97768" cy="8850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right="-53" w:firstLine="34"/>
        <w:jc w:val="center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30.97455978393555" w:lineRule="auto"/>
        <w:ind w:left="14.968719482421875" w:right="-6.400146484375" w:firstLine="0.9960174560546875"/>
        <w:rPr>
          <w:rFonts w:ascii="Calibri" w:cs="Calibri" w:eastAsia="Calibri" w:hAnsi="Calibri"/>
          <w:b w:val="1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3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before="117" w:lineRule="auto"/>
        <w:jc w:val="both"/>
        <w:rPr>
          <w:b w:val="1"/>
          <w:sz w:val="24"/>
          <w:szCs w:val="24"/>
        </w:rPr>
      </w:pPr>
      <w:bookmarkStart w:colFirst="0" w:colLast="0" w:name="_heading=h.gqvltvj6x6h6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All. 2 Tabella attribuzione punteggi Docente Esperto.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Titolo del Modulo:.........................................................................................................................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space="0" w:sz="0" w:val="nil"/>
        </w:pBdr>
        <w:shd w:fill="auto" w:val="clear"/>
        <w:tabs>
          <w:tab w:val="left" w:leader="none" w:pos="1985"/>
        </w:tabs>
        <w:spacing w:after="0" w:before="0" w:line="360" w:lineRule="auto"/>
        <w:ind w:left="0" w:right="203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7msvbvfwv0uf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Il/La sottoscritt _______________________________________________________________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 partecipare alla procedura di selezione per l’incarico di Docente Esperto</w:t>
      </w:r>
    </w:p>
    <w:p w:rsidR="00000000" w:rsidDel="00000000" w:rsidP="00000000" w:rsidRDefault="00000000" w:rsidRPr="00000000" w14:paraId="0000000C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servizio in questa Scuola </w:t>
      </w:r>
      <w:r w:rsidDel="00000000" w:rsidR="00000000" w:rsidRPr="00000000">
        <w:rPr>
          <w:sz w:val="48"/>
          <w:szCs w:val="48"/>
          <w:rtl w:val="0"/>
        </w:rPr>
        <w:t xml:space="preserve">□</w:t>
      </w:r>
      <w:r w:rsidDel="00000000" w:rsidR="00000000" w:rsidRPr="00000000">
        <w:rPr>
          <w:sz w:val="24"/>
          <w:szCs w:val="24"/>
          <w:rtl w:val="0"/>
        </w:rPr>
        <w:t xml:space="preserve"> </w:t>
        <w:tab/>
        <w:t xml:space="preserve">in altre istituzioni scolastiche </w:t>
        <w:tab/>
      </w:r>
      <w:r w:rsidDel="00000000" w:rsidR="00000000" w:rsidRPr="00000000">
        <w:rPr>
          <w:sz w:val="48"/>
          <w:szCs w:val="48"/>
          <w:rtl w:val="0"/>
        </w:rPr>
        <w:t xml:space="preserve">□</w:t>
        <w:tab/>
      </w:r>
      <w:r w:rsidDel="00000000" w:rsidR="00000000" w:rsidRPr="00000000">
        <w:rPr>
          <w:sz w:val="24"/>
          <w:szCs w:val="24"/>
          <w:rtl w:val="0"/>
        </w:rPr>
        <w:tab/>
        <w:t xml:space="preserve">Esterno </w:t>
      </w:r>
      <w:r w:rsidDel="00000000" w:rsidR="00000000" w:rsidRPr="00000000">
        <w:rPr>
          <w:sz w:val="48"/>
          <w:szCs w:val="48"/>
          <w:rtl w:val="0"/>
        </w:rPr>
        <w:t xml:space="preserve">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Prende atto che gli esperti cui conferire i contratti sono selezionati mediante valutazione comparativa dal Dirigente Scolastico il quale potrà avvalersi, per la scelta, della consulenza di persone coinvolte nel progetto.</w:t>
      </w:r>
    </w:p>
    <w:p w:rsidR="00000000" w:rsidDel="00000000" w:rsidP="00000000" w:rsidRDefault="00000000" w:rsidRPr="00000000" w14:paraId="0000000F">
      <w:pPr>
        <w:tabs>
          <w:tab w:val="left" w:leader="none" w:pos="540"/>
        </w:tabs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 l’ammissione alla selezione, costituisce requisito imprescindibile la comprovata competenza informatica indispensabile per operare ed eseguire correttamente gli adempimenti richiesti dalla piattaforma FUTURA.</w:t>
      </w:r>
    </w:p>
    <w:p w:rsidR="00000000" w:rsidDel="00000000" w:rsidP="00000000" w:rsidRDefault="00000000" w:rsidRPr="00000000" w14:paraId="00000010">
      <w:pPr>
        <w:tabs>
          <w:tab w:val="left" w:leader="none" w:pos="540"/>
        </w:tabs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Dichiara, sotto la propria responsabilità e consapevole delle conseguenze legali, quanto segue:</w:t>
      </w:r>
    </w:p>
    <w:p w:rsidR="00000000" w:rsidDel="00000000" w:rsidP="00000000" w:rsidRDefault="00000000" w:rsidRPr="00000000" w14:paraId="00000011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titoli culturali e professionali saranno valutati tenendo conto dei criteri di seguito riportati:</w:t>
      </w:r>
    </w:p>
    <w:tbl>
      <w:tblPr>
        <w:tblStyle w:val="Table1"/>
        <w:tblW w:w="9180.0" w:type="dxa"/>
        <w:jc w:val="left"/>
        <w:tblInd w:w="10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125"/>
        <w:gridCol w:w="2445"/>
        <w:gridCol w:w="1470"/>
        <w:gridCol w:w="1140"/>
        <w:tblGridChange w:id="0">
          <w:tblGrid>
            <w:gridCol w:w="4125"/>
            <w:gridCol w:w="2445"/>
            <w:gridCol w:w="1470"/>
            <w:gridCol w:w="1140"/>
          </w:tblGrid>
        </w:tblGridChange>
      </w:tblGrid>
      <w:tr>
        <w:trPr>
          <w:cantSplit w:val="0"/>
          <w:trHeight w:val="51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REQUISITO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PUNTEGGIO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Punteggio indicato dal candidato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(Indicare le pagg del curricolo dove trovare il titolo)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Punteggio indicato dal DS/Commissione</w:t>
            </w:r>
          </w:p>
        </w:tc>
      </w:tr>
      <w:tr>
        <w:trPr>
          <w:cantSplit w:val="0"/>
          <w:trHeight w:val="671.95312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Laurea specifica attinente al modulo formativo di cui al bando di selezione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jc w:val="both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 1 a 5 al voto conseguito </w:t>
            </w:r>
            <w:r w:rsidDel="00000000" w:rsidR="00000000" w:rsidRPr="00000000">
              <w:rPr>
                <w:rtl w:val="0"/>
              </w:rPr>
              <w:t xml:space="preserve">(Max 5 p.)</w:t>
            </w:r>
          </w:p>
          <w:p w:rsidR="00000000" w:rsidDel="00000000" w:rsidP="00000000" w:rsidRDefault="00000000" w:rsidRPr="00000000" w14:paraId="00000019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i w:val="1"/>
                <w:sz w:val="22"/>
                <w:szCs w:val="22"/>
                <w:rtl w:val="0"/>
              </w:rPr>
              <w:t xml:space="preserve">(cumulabile con punto 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fino a 89 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P.3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 90 a 104 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P.4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 105 a 110 e lode 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P.5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Diploma di scuola secondaria di II grado qualificante per il progetto o l'attività richiesta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jc w:val="both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 1 a 5 al voto conseguito </w:t>
            </w:r>
            <w:r w:rsidDel="00000000" w:rsidR="00000000" w:rsidRPr="00000000">
              <w:rPr>
                <w:rtl w:val="0"/>
              </w:rPr>
              <w:t xml:space="preserve">(Max 5 p.)</w:t>
            </w:r>
          </w:p>
          <w:p w:rsidR="00000000" w:rsidDel="00000000" w:rsidP="00000000" w:rsidRDefault="00000000" w:rsidRPr="00000000" w14:paraId="00000021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fino a 79 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P.3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 80 a 96 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P.4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 97 a 100 e lode 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P.5</w:t>
            </w:r>
          </w:p>
          <w:p w:rsidR="00000000" w:rsidDel="00000000" w:rsidP="00000000" w:rsidRDefault="00000000" w:rsidRPr="00000000" w14:paraId="0000002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(per valutazione fino a 60 varrà la proporzione)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Dottorato, altra laurea, master, specializzazione relativi alla tematica del progetto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1 punto per titolo</w:t>
            </w:r>
          </w:p>
          <w:p w:rsidR="00000000" w:rsidDel="00000000" w:rsidP="00000000" w:rsidRDefault="00000000" w:rsidRPr="00000000" w14:paraId="00000029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(Max 3 p.)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Corsi di formazione (durata minima del corso ore 20) in qualità di discente inerenti le tematiche del progetto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 punto per titolo</w:t>
            </w:r>
          </w:p>
          <w:p w:rsidR="00000000" w:rsidDel="00000000" w:rsidP="00000000" w:rsidRDefault="00000000" w:rsidRPr="00000000" w14:paraId="0000002E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(Max 5 p.)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8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Esperienza di docenza in corsi di formazione rivolti alla stessa categoria di destinatari del progetto (per almeno 10 ore in ciascun corso) attinenti la tematica del progetto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2 punti per titolo</w:t>
            </w:r>
          </w:p>
          <w:p w:rsidR="00000000" w:rsidDel="00000000" w:rsidP="00000000" w:rsidRDefault="00000000" w:rsidRPr="00000000" w14:paraId="0000003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(Max 6 p.)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Pubblicazioni attinenti al settore di pertinenza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1 punto per ogni titolo</w:t>
            </w:r>
          </w:p>
          <w:p w:rsidR="00000000" w:rsidDel="00000000" w:rsidP="00000000" w:rsidRDefault="00000000" w:rsidRPr="00000000" w14:paraId="00000038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(Max 2 p.)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2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Altri titoli o certificazioni coerenti e funzionali al progetto e/o attività (Certificazioni informatiche, Formazioni sulla sicurezza e il primo soccorso,ecc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2 punti per titolo</w:t>
            </w:r>
          </w:p>
          <w:p w:rsidR="00000000" w:rsidDel="00000000" w:rsidP="00000000" w:rsidRDefault="00000000" w:rsidRPr="00000000" w14:paraId="0000003D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(Max 4 p.)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(Solo per progetti PON e POR) Ruolo di esperto in progetti PON e POR per almeno trenta ore nel singolo progetto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 punti per titolo</w:t>
            </w:r>
          </w:p>
          <w:p w:rsidR="00000000" w:rsidDel="00000000" w:rsidP="00000000" w:rsidRDefault="00000000" w:rsidRPr="00000000" w14:paraId="00000044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(Max 4 p.)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7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Valutazione del progetto presentato dal candidato</w:t>
            </w:r>
          </w:p>
          <w:p w:rsidR="00000000" w:rsidDel="00000000" w:rsidP="00000000" w:rsidRDefault="00000000" w:rsidRPr="00000000" w14:paraId="00000048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(Riservato al DS/commissione)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Fino a un max 6 punti</w:t>
            </w:r>
          </w:p>
          <w:p w:rsidR="00000000" w:rsidDel="00000000" w:rsidP="00000000" w:rsidRDefault="00000000" w:rsidRPr="00000000" w14:paraId="0000004A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Esperienza specifica nel settore per cui si presenta la candidatura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 punto  per ogni esperienza </w:t>
            </w:r>
            <w:r w:rsidDel="00000000" w:rsidR="00000000" w:rsidRPr="00000000">
              <w:rPr>
                <w:rtl w:val="0"/>
              </w:rPr>
              <w:t xml:space="preserve">(Max 5 p.)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8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Esperienza di docenza nella scuola per gli obiettivi del piano</w:t>
            </w:r>
          </w:p>
          <w:p w:rsidR="00000000" w:rsidDel="00000000" w:rsidP="00000000" w:rsidRDefault="00000000" w:rsidRPr="00000000" w14:paraId="00000052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 punto  per ogni anno di  servizio </w:t>
            </w:r>
            <w:r w:rsidDel="00000000" w:rsidR="00000000" w:rsidRPr="00000000">
              <w:rPr>
                <w:rtl w:val="0"/>
              </w:rPr>
              <w:t xml:space="preserve">(Max 10 p.)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Colloquio (Riservato al DS/Commissione) nel quale saranno valutate anche le competenze informatiche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(Punti 2 per ogni certificato) Max 2 certificazioni)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Fino a un max 10 punti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spacing w:after="12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Totale Complessivo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Punt. Max 65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spacing w:after="120" w:lineRule="auto"/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jc w:val="both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F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parità di punteggio sarà data precedenza al candidato più giovane.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right="51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right="51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Data _____________      </w:t>
        <w:tab/>
        <w:t xml:space="preserve">                                                                       Firma del Candidato</w:t>
      </w:r>
    </w:p>
    <w:p w:rsidR="00000000" w:rsidDel="00000000" w:rsidP="00000000" w:rsidRDefault="00000000" w:rsidRPr="00000000" w14:paraId="00000062">
      <w:pPr>
        <w:ind w:right="51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 </w:t>
      </w:r>
    </w:p>
    <w:p w:rsidR="00000000" w:rsidDel="00000000" w:rsidP="00000000" w:rsidRDefault="00000000" w:rsidRPr="00000000" w14:paraId="00000063">
      <w:pPr>
        <w:ind w:right="51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                                                                                                              </w:t>
        <w:tab/>
        <w:t xml:space="preserve"> ________________________</w:t>
      </w:r>
    </w:p>
    <w:p w:rsidR="00000000" w:rsidDel="00000000" w:rsidP="00000000" w:rsidRDefault="00000000" w:rsidRPr="00000000" w14:paraId="00000064">
      <w:pPr>
        <w:spacing w:after="120" w:lineRule="auto"/>
        <w:jc w:val="right"/>
        <w:rPr>
          <w:rFonts w:ascii="Calibri" w:cs="Calibri" w:eastAsia="Calibri" w:hAnsi="Calibri"/>
          <w:i w:val="1"/>
          <w:sz w:val="24"/>
          <w:szCs w:val="24"/>
        </w:rPr>
      </w:pPr>
      <w:r w:rsidDel="00000000" w:rsidR="00000000" w:rsidRPr="00000000">
        <w:rPr>
          <w:sz w:val="22"/>
          <w:szCs w:val="22"/>
          <w:rtl w:val="0"/>
        </w:rPr>
        <w:t xml:space="preserve">                                                                                                   </w:t>
      </w:r>
      <w:r w:rsidDel="00000000" w:rsidR="00000000" w:rsidRPr="00000000">
        <w:rPr>
          <w:sz w:val="24"/>
          <w:szCs w:val="24"/>
          <w:rtl w:val="0"/>
        </w:rPr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sectPr>
      <w:footerReference r:id="rId8" w:type="even"/>
      <w:pgSz w:h="16839" w:w="11907" w:orient="portrait"/>
      <w:pgMar w:bottom="1134" w:top="284" w:left="993" w:right="1134" w:header="567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6"/>
      <w:szCs w:val="36"/>
    </w:rPr>
  </w:style>
  <w:style w:type="paragraph" w:styleId="Heading4">
    <w:name w:val="heading 4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sz w:val="32"/>
      <w:szCs w:val="32"/>
    </w:rPr>
  </w:style>
  <w:style w:type="paragraph" w:styleId="Heading5">
    <w:name w:val="heading 5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</w:pPr>
    <w:rPr>
      <w:b w:val="1"/>
    </w:rPr>
  </w:style>
  <w:style w:type="paragraph" w:styleId="Heading6">
    <w:name w:val="heading 6"/>
    <w:basedOn w:val="Normal"/>
    <w:next w:val="Normal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fill="e6e6e6" w:val="clear"/>
      <w:ind w:right="1133"/>
      <w:jc w:val="center"/>
    </w:pPr>
    <w:rPr>
      <w:rFonts w:ascii="Arial" w:cs="Arial" w:eastAsia="Arial" w:hAnsi="Arial"/>
      <w:b w:val="1"/>
      <w:sz w:val="32"/>
      <w:szCs w:val="32"/>
    </w:rPr>
  </w:style>
  <w:style w:type="paragraph" w:styleId="Title">
    <w:name w:val="Title"/>
    <w:basedOn w:val="Normal"/>
    <w:next w:val="Normal"/>
    <w:pPr>
      <w:jc w:val="center"/>
    </w:pPr>
    <w:rPr>
      <w:b w:val="1"/>
      <w:sz w:val="24"/>
      <w:szCs w:val="24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spacing w:after="60" w:before="240"/>
      <w:outlineLvl w:val="0"/>
    </w:pPr>
    <w:rPr>
      <w:rFonts w:ascii="Arial" w:cs="Arial" w:eastAsia="Arial" w:hAnsi="Arial"/>
      <w:b w:val="1"/>
      <w:sz w:val="28"/>
      <w:szCs w:val="28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1"/>
    </w:pPr>
    <w:rPr>
      <w:b w:val="1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2"/>
    </w:pPr>
    <w:rPr>
      <w:rFonts w:ascii="Arial" w:cs="Arial" w:eastAsia="Arial" w:hAnsi="Arial"/>
      <w:b w:val="1"/>
      <w:sz w:val="36"/>
      <w:szCs w:val="36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3"/>
    </w:pPr>
    <w:rPr>
      <w:rFonts w:ascii="Arial" w:cs="Arial" w:eastAsia="Arial" w:hAnsi="Arial"/>
      <w:sz w:val="32"/>
      <w:szCs w:val="32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outlineLvl w:val="4"/>
    </w:pPr>
    <w:rPr>
      <w:b w:val="1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pBdr>
        <w:top w:color="000000" w:space="1" w:sz="6" w:val="single"/>
        <w:left w:color="000000" w:space="1" w:sz="6" w:val="single"/>
        <w:bottom w:color="000000" w:space="1" w:sz="6" w:val="single"/>
        <w:right w:color="000000" w:space="1" w:sz="6" w:val="single"/>
      </w:pBdr>
      <w:shd w:color="auto" w:fill="e6e6e6" w:val="clear"/>
      <w:ind w:right="1133"/>
      <w:jc w:val="center"/>
      <w:outlineLvl w:val="5"/>
    </w:pPr>
    <w:rPr>
      <w:rFonts w:ascii="Arial" w:cs="Arial" w:eastAsia="Arial" w:hAnsi="Arial"/>
      <w:b w:val="1"/>
      <w:sz w:val="32"/>
      <w:szCs w:val="3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jc w:val="center"/>
    </w:pPr>
    <w:rPr>
      <w:b w:val="1"/>
      <w:sz w:val="24"/>
      <w:szCs w:val="24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NHV59yrIKkDSOgfw5csVQdnNx4Q==">AMUW2mXg28u3JTiJv+tLq+oX8MatME1gc9LKgVqed68aXOhvXE9BdbA1Va/2+xPkY2ptzq7EU0K3zZDph3P6aY5Qcm3AFA0+knpWupnA+XFb1nrPj/E6EsAv+fuig6FBSktTMX/wJTast+iGuTQnmWiEL9X5Id2fyQ==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2023-03-22T11:02:00Z</dcterms:created>
  <dc:creator>Simona</dc:creator>
</cp:coreProperties>
</file>