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bCs/>
          <w:sz w:val="24"/>
          <w:szCs w:val="24"/>
          <w:lang w:eastAsia="it-IT"/>
        </w:rPr>
      </w:pPr>
      <w:bookmarkStart w:id="0" w:name="_GoBack"/>
      <w:bookmarkEnd w:id="0"/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Allegato 1: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ISTANZA DI PARTECIPAZIONE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</w:p>
    <w:p>
      <w:pPr>
        <w:pStyle w:val="Normal"/>
        <w:spacing w:lineRule="auto" w:line="240" w:before="50" w:after="0"/>
        <w:ind w:right="-1" w:hanging="0"/>
        <w:jc w:val="right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b/>
          <w:bCs/>
          <w:sz w:val="24"/>
          <w:szCs w:val="24"/>
          <w:lang w:eastAsia="it-IT"/>
        </w:rPr>
        <w:t xml:space="preserve">AL DIRIGENTE SCOLASTICO </w:t>
      </w:r>
    </w:p>
    <w:p>
      <w:pPr>
        <w:pStyle w:val="Normal"/>
        <w:spacing w:lineRule="auto" w:line="240" w:before="50" w:after="0"/>
        <w:ind w:right="-1" w:hanging="0"/>
        <w:jc w:val="right"/>
        <w:rPr>
          <w:b/>
          <w:b/>
          <w:bCs/>
        </w:rPr>
      </w:pPr>
      <w:r>
        <w:rPr>
          <w:rFonts w:eastAsia="SimSun" w:cs="Times New Roman" w:ascii="Cambria" w:hAnsi="Cambria" w:asciiTheme="majorHAnsi" w:hAnsiTheme="majorHAnsi"/>
          <w:b/>
          <w:bCs/>
          <w:sz w:val="24"/>
          <w:szCs w:val="24"/>
          <w:lang w:eastAsia="it-IT"/>
        </w:rPr>
        <w:t>Istituto Comprensivo  di Altavilla Milicia (Pa)</w:t>
      </w:r>
    </w:p>
    <w:p>
      <w:pPr>
        <w:pStyle w:val="Normal"/>
        <w:spacing w:lineRule="auto" w:line="240" w:before="50" w:after="0"/>
        <w:ind w:right="-1" w:hanging="0"/>
        <w:jc w:val="right"/>
        <w:rPr>
          <w:rFonts w:ascii="Cambria" w:hAnsi="Cambria" w:eastAsia="SimSun" w:cs="Times New Roman" w:asciiTheme="majorHAnsi" w:hAnsiTheme="majorHAnsi"/>
          <w:b/>
          <w:b/>
          <w:bCs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bCs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Oggetto: DOMANDA DI PARTECIPAZIONE PER LA SELEZIONE N. 1 TUTOR SPORTIVO ESTERNO-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Fondi</w:t>
      </w: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 xml:space="preserve"> 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Strutturali Europei - Programma Operativo Nazionale “Per la scuola, competenze e ambienti per l’apprendimento” 2014 - 2020. Avviso pubblico 1047 del 05/02/18 “Potenziamento del progetto Sport di Classe scuola Primaria”. Asse I – Istruzione – Fondo Sociale Europeo (FSE). Obiettivo Specifico 10.2 – Azione 10.2.2. sottoazione 10.2.2A “Competenze di base”.</w:t>
      </w:r>
    </w:p>
    <w:p>
      <w:pPr>
        <w:pStyle w:val="Normal"/>
        <w:spacing w:lineRule="auto" w:line="240" w:before="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 xml:space="preserve">Titolo progetto: Giochiamo con il corpo e i suoi movimenti – modulo: Dal Gioco allo Sport - Codice Identificativo Progetto: 10.2.2A-FSEPON-SI-2018-650 </w:t>
      </w:r>
    </w:p>
    <w:p>
      <w:pPr>
        <w:pStyle w:val="Normal"/>
        <w:spacing w:lineRule="auto" w:line="240" w:before="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CUP: G37I18001440007</w:t>
      </w:r>
    </w:p>
    <w:p>
      <w:pPr>
        <w:pStyle w:val="Normal"/>
        <w:spacing w:lineRule="auto" w:line="240" w:before="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Il/La sottoscritt _______________________________________ nat __a ________________ il____/____/______e residente a__________________________ in Via ________________ N° ___ Cap.________________ Prov. ________ status professionale ________________________________________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Codice Fiscale_______________________________________________________Tel._______________________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e-mail ____________________________________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center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b/>
          <w:bCs/>
          <w:sz w:val="24"/>
          <w:szCs w:val="24"/>
          <w:lang w:eastAsia="it-IT"/>
        </w:rPr>
        <w:t>CHIEDE</w:t>
      </w:r>
    </w:p>
    <w:p>
      <w:pPr>
        <w:pStyle w:val="Normal"/>
        <w:spacing w:lineRule="auto" w:line="240" w:before="50" w:after="0"/>
        <w:ind w:right="-1" w:hanging="0"/>
        <w:jc w:val="center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/>
          <w:sz w:val="24"/>
          <w:szCs w:val="24"/>
          <w:lang w:eastAsia="it-IT"/>
        </w:rPr>
      </w:r>
    </w:p>
    <w:p>
      <w:pPr>
        <w:pStyle w:val="Normal"/>
        <w:spacing w:lineRule="auto" w:line="240" w:before="0" w:after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di poter partecipare alla selezione per il conferimento dell’incarico di Tutor Sportivo Esterno per il modulo sotto indicato </w:t>
      </w:r>
    </w:p>
    <w:tbl>
      <w:tblPr>
        <w:tblStyle w:val="Grigliatabella"/>
        <w:tblW w:w="969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89"/>
        <w:gridCol w:w="3118"/>
        <w:gridCol w:w="709"/>
        <w:gridCol w:w="3181"/>
      </w:tblGrid>
      <w:tr>
        <w:trPr/>
        <w:tc>
          <w:tcPr>
            <w:tcW w:w="2689" w:type="dxa"/>
            <w:tcBorders/>
            <w:shd w:color="auto" w:fill="DBE5F1" w:themeFill="accent1" w:themeFillTint="33" w:val="clear"/>
          </w:tcPr>
          <w:p>
            <w:pPr>
              <w:pStyle w:val="Normal"/>
              <w:spacing w:lineRule="auto" w:line="240" w:before="0" w:after="0"/>
              <w:rPr>
                <w:rFonts w:ascii="Cambria" w:hAnsi="Cambria" w:eastAsia="SimSun" w:asciiTheme="majorHAnsi" w:hAnsiTheme="majorHAnsi"/>
                <w:sz w:val="24"/>
                <w:szCs w:val="24"/>
                <w:lang w:eastAsia="it-IT"/>
              </w:rPr>
            </w:pPr>
            <w:r>
              <w:rPr>
                <w:rFonts w:eastAsia="SimSun" w:cs="Times New Roman" w:ascii="Cambria" w:hAnsi="Cambria" w:asciiTheme="majorHAnsi" w:hAnsiTheme="majorHAnsi"/>
                <w:sz w:val="24"/>
                <w:szCs w:val="24"/>
                <w:lang w:eastAsia="it-IT"/>
              </w:rPr>
              <w:t>TITOLO MODULO</w:t>
            </w:r>
          </w:p>
        </w:tc>
        <w:tc>
          <w:tcPr>
            <w:tcW w:w="3118" w:type="dxa"/>
            <w:tcBorders/>
            <w:shd w:color="auto" w:fill="DBE5F1" w:themeFill="accent1" w:themeFillTint="33" w:val="clear"/>
          </w:tcPr>
          <w:p>
            <w:pPr>
              <w:pStyle w:val="Normal"/>
              <w:spacing w:lineRule="auto" w:line="240" w:before="0" w:after="0"/>
              <w:rPr>
                <w:rFonts w:ascii="Cambria" w:hAnsi="Cambria" w:eastAsia="SimSun" w:asciiTheme="majorHAnsi" w:hAnsiTheme="majorHAnsi"/>
                <w:sz w:val="24"/>
                <w:szCs w:val="24"/>
                <w:lang w:eastAsia="it-IT"/>
              </w:rPr>
            </w:pPr>
            <w:r>
              <w:rPr>
                <w:rFonts w:eastAsia="SimSun" w:cs="Times New Roman" w:ascii="Cambria" w:hAnsi="Cambria" w:asciiTheme="majorHAnsi" w:hAnsiTheme="majorHAnsi"/>
                <w:sz w:val="24"/>
                <w:szCs w:val="24"/>
                <w:lang w:eastAsia="it-IT"/>
              </w:rPr>
              <w:t>DESTINATARI</w:t>
            </w:r>
          </w:p>
        </w:tc>
        <w:tc>
          <w:tcPr>
            <w:tcW w:w="709" w:type="dxa"/>
            <w:tcBorders/>
            <w:shd w:color="auto" w:fill="DBE5F1" w:themeFill="accent1" w:themeFillTint="33" w:val="clear"/>
          </w:tcPr>
          <w:p>
            <w:pPr>
              <w:pStyle w:val="Normal"/>
              <w:spacing w:lineRule="auto" w:line="240" w:before="0" w:after="0"/>
              <w:rPr>
                <w:rFonts w:ascii="Cambria" w:hAnsi="Cambria" w:eastAsia="SimSun" w:asciiTheme="majorHAnsi" w:hAnsiTheme="majorHAnsi"/>
                <w:sz w:val="24"/>
                <w:szCs w:val="24"/>
                <w:lang w:eastAsia="it-IT"/>
              </w:rPr>
            </w:pPr>
            <w:r>
              <w:rPr>
                <w:rFonts w:eastAsia="SimSun" w:cs="Times New Roman" w:ascii="Cambria" w:hAnsi="Cambria" w:asciiTheme="majorHAnsi" w:hAnsiTheme="majorHAnsi"/>
                <w:sz w:val="24"/>
                <w:szCs w:val="24"/>
                <w:lang w:eastAsia="it-IT"/>
              </w:rPr>
              <w:t>ORE</w:t>
            </w:r>
          </w:p>
        </w:tc>
        <w:tc>
          <w:tcPr>
            <w:tcW w:w="3181" w:type="dxa"/>
            <w:tcBorders/>
            <w:shd w:color="auto" w:fill="DBE5F1" w:themeFill="accent1" w:themeFillTint="33" w:val="clear"/>
          </w:tcPr>
          <w:p>
            <w:pPr>
              <w:pStyle w:val="Normal"/>
              <w:spacing w:lineRule="auto" w:line="240" w:before="0" w:after="0"/>
              <w:rPr>
                <w:rFonts w:ascii="Cambria" w:hAnsi="Cambria" w:eastAsia="SimSun" w:asciiTheme="majorHAnsi" w:hAnsiTheme="majorHAnsi"/>
                <w:sz w:val="24"/>
                <w:szCs w:val="24"/>
                <w:lang w:eastAsia="it-IT"/>
              </w:rPr>
            </w:pPr>
            <w:r>
              <w:rPr>
                <w:rFonts w:eastAsia="SimSun" w:cs="Times New Roman" w:ascii="Cambria" w:hAnsi="Cambria" w:asciiTheme="majorHAnsi" w:hAnsiTheme="majorHAnsi"/>
                <w:sz w:val="24"/>
                <w:szCs w:val="24"/>
                <w:lang w:eastAsia="it-IT"/>
              </w:rPr>
              <w:t>PERIODO SVOLGIMENTO</w:t>
            </w:r>
          </w:p>
        </w:tc>
      </w:tr>
      <w:tr>
        <w:trPr/>
        <w:tc>
          <w:tcPr>
            <w:tcW w:w="26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-1" w:hanging="0"/>
              <w:jc w:val="both"/>
              <w:rPr/>
            </w:pPr>
            <w:r>
              <w:rPr>
                <w:rFonts w:eastAsia="SimSun" w:cs="Times New Roman" w:ascii="Cambria" w:hAnsi="Cambria" w:asciiTheme="majorHAnsi" w:hAnsiTheme="majorHAnsi"/>
                <w:b/>
                <w:sz w:val="24"/>
                <w:szCs w:val="24"/>
                <w:lang w:eastAsia="it-IT"/>
              </w:rPr>
              <w:t>Dal Gioco allo Sport</w:t>
            </w:r>
          </w:p>
        </w:tc>
        <w:tc>
          <w:tcPr>
            <w:tcW w:w="31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SimSun" w:cs="Times New Roman" w:ascii="Cambria" w:hAnsi="Cambria" w:asciiTheme="majorHAnsi" w:hAnsiTheme="majorHAnsi"/>
                <w:sz w:val="24"/>
                <w:szCs w:val="24"/>
                <w:lang w:eastAsia="it-IT"/>
              </w:rPr>
              <w:t>30 alunni delle classi II e III Scuola primaria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mbria" w:hAnsi="Cambria" w:eastAsia="SimSun" w:asciiTheme="majorHAnsi" w:hAnsiTheme="majorHAnsi"/>
                <w:sz w:val="24"/>
                <w:szCs w:val="24"/>
                <w:lang w:eastAsia="it-IT"/>
              </w:rPr>
            </w:pPr>
            <w:r>
              <w:rPr>
                <w:rFonts w:eastAsia="SimSun" w:cs="Times New Roman" w:ascii="Cambria" w:hAnsi="Cambria" w:asciiTheme="majorHAnsi" w:hAnsiTheme="majorHAnsi"/>
                <w:sz w:val="24"/>
                <w:szCs w:val="24"/>
                <w:lang w:eastAsia="it-IT"/>
              </w:rPr>
              <w:t>60</w:t>
            </w:r>
          </w:p>
        </w:tc>
        <w:tc>
          <w:tcPr>
            <w:tcW w:w="31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SimSun" w:cs="Times New Roman" w:ascii="Cambria" w:hAnsi="Cambria" w:asciiTheme="majorHAnsi" w:hAnsiTheme="majorHAnsi"/>
                <w:sz w:val="24"/>
                <w:szCs w:val="24"/>
                <w:lang w:eastAsia="it-IT"/>
              </w:rPr>
              <w:t>Febbraio 2019 – Agosto 2019</w:t>
            </w:r>
          </w:p>
        </w:tc>
      </w:tr>
    </w:tbl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per le attività relative al PON FSE </w:t>
      </w: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10.2.2A-FSEPON-SI-2018-650</w:t>
      </w:r>
      <w:r>
        <w:rPr/>
        <w:t xml:space="preserve"> </w:t>
      </w: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Titolo: Dal Gioco allo Sport</w:t>
      </w:r>
    </w:p>
    <w:p>
      <w:pPr>
        <w:pStyle w:val="Titolo3"/>
        <w:spacing w:lineRule="auto" w:line="252" w:before="94" w:after="0"/>
        <w:ind w:left="3480" w:right="577" w:hanging="2924"/>
        <w:jc w:val="center"/>
        <w:rPr/>
      </w:pPr>
      <w:r>
        <w:rPr/>
        <w:t>CHIEDE, inoltre, di essere inserito/a nella graduatoria di:</w:t>
      </w:r>
    </w:p>
    <w:p>
      <w:pPr>
        <w:pStyle w:val="Normal"/>
        <w:spacing w:lineRule="auto" w:line="259" w:before="94" w:after="0"/>
        <w:ind w:left="232" w:right="577" w:firstLine="400"/>
        <w:jc w:val="left"/>
        <w:rPr/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2">
                <wp:simplePos x="0" y="0"/>
                <wp:positionH relativeFrom="page">
                  <wp:posOffset>732790</wp:posOffset>
                </wp:positionH>
                <wp:positionV relativeFrom="paragraph">
                  <wp:posOffset>66040</wp:posOffset>
                </wp:positionV>
                <wp:extent cx="148590" cy="148590"/>
                <wp:effectExtent l="0" t="0" r="0" b="0"/>
                <wp:wrapNone/>
                <wp:docPr id="1" name="Immagine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960" cy="147960"/>
                        </a:xfrm>
                        <a:prstGeom prst="rect">
                          <a:avLst/>
                        </a:pr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1" stroked="t" style="position:absolute;margin-left:57.7pt;margin-top:5.2pt;width:11.6pt;height:11.6pt;mso-position-horizontal-relative:page">
                <w10:wrap type="none"/>
                <v:fill o:detectmouseclick="t" on="false"/>
                <v:stroke color="black" weight="9000" joinstyle="round" endcap="flat"/>
              </v:rect>
            </w:pict>
          </mc:Fallback>
        </mc:AlternateContent>
      </w:r>
      <w:r>
        <w:rPr>
          <w:b/>
          <w:spacing w:val="-5"/>
          <w:sz w:val="22"/>
        </w:rPr>
        <w:t xml:space="preserve">Tutor </w:t>
      </w:r>
      <w:r>
        <w:rPr>
          <w:b/>
          <w:sz w:val="22"/>
        </w:rPr>
        <w:t xml:space="preserve">Sportivo – personale esterno INSERITO negli elenchi regionali/provinciali Progetto Nazionale “Sport in </w:t>
      </w:r>
      <w:r>
        <w:rPr>
          <w:b/>
          <w:spacing w:val="-4"/>
          <w:sz w:val="22"/>
        </w:rPr>
        <w:t>classe”</w:t>
      </w:r>
    </w:p>
    <w:p>
      <w:pPr>
        <w:pStyle w:val="Normal"/>
        <w:spacing w:lineRule="auto" w:line="259" w:before="210" w:after="0"/>
        <w:ind w:left="232" w:right="790" w:firstLine="338"/>
        <w:jc w:val="left"/>
        <w:rPr/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3">
                <wp:simplePos x="0" y="0"/>
                <wp:positionH relativeFrom="page">
                  <wp:posOffset>732790</wp:posOffset>
                </wp:positionH>
                <wp:positionV relativeFrom="paragraph">
                  <wp:posOffset>139065</wp:posOffset>
                </wp:positionV>
                <wp:extent cx="148590" cy="148590"/>
                <wp:effectExtent l="0" t="0" r="0" b="0"/>
                <wp:wrapNone/>
                <wp:docPr id="2" name="Immagine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960" cy="147960"/>
                        </a:xfrm>
                        <a:prstGeom prst="rect">
                          <a:avLst/>
                        </a:pr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2" stroked="t" style="position:absolute;margin-left:57.7pt;margin-top:10.95pt;width:11.6pt;height:11.6pt;mso-position-horizontal-relative:page">
                <w10:wrap type="none"/>
                <v:fill o:detectmouseclick="t" on="false"/>
                <v:stroke color="black" weight="9000" joinstyle="round" endcap="flat"/>
              </v:rect>
            </w:pict>
          </mc:Fallback>
        </mc:AlternateContent>
      </w:r>
      <w:r>
        <w:rPr>
          <w:rFonts w:eastAsia="SimSun" w:cs="Times New Roman" w:ascii="Cambria" w:hAnsi="Cambria" w:asciiTheme="majorHAnsi" w:hAnsiTheme="majorHAnsi"/>
          <w:b/>
          <w:spacing w:val="-5"/>
          <w:sz w:val="22"/>
          <w:szCs w:val="24"/>
          <w:lang w:eastAsia="it-IT"/>
        </w:rPr>
        <w:t xml:space="preserve">Tutor </w:t>
      </w:r>
      <w:r>
        <w:rPr>
          <w:rFonts w:eastAsia="SimSun" w:cs="Times New Roman" w:ascii="Cambria" w:hAnsi="Cambria" w:asciiTheme="majorHAnsi" w:hAnsiTheme="majorHAnsi"/>
          <w:b/>
          <w:sz w:val="22"/>
          <w:szCs w:val="24"/>
          <w:lang w:eastAsia="it-IT"/>
        </w:rPr>
        <w:t xml:space="preserve">Sportivo - personale esterno NON INSERITO negli elenchi regionali/provinciali Progetto Nazionale “Sport in </w:t>
      </w:r>
      <w:r>
        <w:rPr>
          <w:rFonts w:eastAsia="SimSun" w:cs="Times New Roman" w:ascii="Cambria" w:hAnsi="Cambria" w:asciiTheme="majorHAnsi" w:hAnsiTheme="majorHAnsi"/>
          <w:b/>
          <w:spacing w:val="-4"/>
          <w:sz w:val="22"/>
          <w:szCs w:val="24"/>
          <w:lang w:eastAsia="it-IT"/>
        </w:rPr>
        <w:t>classe”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A tal fine, avvalendosi delle disposizioni di cui all'art. 46 del DPR 28/12/2000 n. 445, consapevole delle sanzioni stabilite per le false attestazioni e mendaci dichiarazioni, previste dal Codice Penale e dalle Leggi speciali in materia e preso atto delle tematiche proposte nei percorsi formative, sotto la personale responsabilità: </w:t>
      </w:r>
    </w:p>
    <w:p>
      <w:pPr>
        <w:pStyle w:val="Normal"/>
        <w:spacing w:lineRule="auto" w:line="240" w:before="50" w:after="0"/>
        <w:ind w:right="-1" w:hanging="0"/>
        <w:jc w:val="center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DICHIARA</w:t>
      </w:r>
    </w:p>
    <w:p>
      <w:pPr>
        <w:pStyle w:val="Default"/>
        <w:numPr>
          <w:ilvl w:val="0"/>
          <w:numId w:val="2"/>
        </w:numPr>
        <w:spacing w:before="0" w:after="117"/>
        <w:jc w:val="both"/>
        <w:rPr>
          <w:rFonts w:ascii="Cambria" w:hAnsi="Cambria"/>
        </w:rPr>
      </w:pPr>
      <w:r>
        <w:rPr>
          <w:rFonts w:ascii="Cambria" w:hAnsi="Cambria"/>
        </w:rPr>
        <w:t xml:space="preserve">Di essere in possesso della cittadinanza italiana o di uno degli stati membri della comunità europea </w:t>
      </w:r>
    </w:p>
    <w:p>
      <w:pPr>
        <w:pStyle w:val="Default"/>
        <w:numPr>
          <w:ilvl w:val="0"/>
          <w:numId w:val="2"/>
        </w:numPr>
        <w:spacing w:before="0" w:after="117"/>
        <w:rPr>
          <w:rFonts w:ascii="Cambria" w:hAnsi="Cambria"/>
        </w:rPr>
      </w:pPr>
      <w:r>
        <w:rPr>
          <w:rFonts w:ascii="Cambria" w:hAnsi="Cambria"/>
        </w:rPr>
        <w:t xml:space="preserve">Di godere dei diritti civili e politici </w:t>
      </w:r>
    </w:p>
    <w:p>
      <w:pPr>
        <w:pStyle w:val="Default"/>
        <w:numPr>
          <w:ilvl w:val="0"/>
          <w:numId w:val="2"/>
        </w:numPr>
        <w:spacing w:before="0" w:after="117"/>
        <w:jc w:val="both"/>
        <w:rPr>
          <w:rFonts w:ascii="Cambria" w:hAnsi="Cambria"/>
        </w:rPr>
      </w:pPr>
      <w:r>
        <w:rPr>
          <w:rFonts w:ascii="Cambria" w:hAnsi="Cambria"/>
        </w:rPr>
        <w:t xml:space="preserve">Di non avere riportato condanne penali e non essere destinatario di provvedimenti che riguardano l’applicazione di misure di prevenzione, di decisioni civili e di provvedimenti amministrativi iscritti nel casellario giudiziale </w:t>
      </w:r>
    </w:p>
    <w:p>
      <w:pPr>
        <w:pStyle w:val="Default"/>
        <w:numPr>
          <w:ilvl w:val="0"/>
          <w:numId w:val="2"/>
        </w:numPr>
        <w:spacing w:before="0" w:after="117"/>
        <w:rPr>
          <w:rFonts w:ascii="Cambria" w:hAnsi="Cambria"/>
        </w:rPr>
      </w:pPr>
      <w:r>
        <w:rPr>
          <w:rFonts w:ascii="Cambria" w:hAnsi="Cambria"/>
        </w:rPr>
        <w:t xml:space="preserve">Di essere a conoscenza di non essere sottoposto a procedimenti penali </w:t>
      </w:r>
    </w:p>
    <w:p>
      <w:pPr>
        <w:pStyle w:val="Default"/>
        <w:numPr>
          <w:ilvl w:val="0"/>
          <w:numId w:val="2"/>
        </w:numPr>
        <w:spacing w:before="0" w:after="117"/>
        <w:rPr/>
      </w:pPr>
      <w:r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essere in possesso del titolo di studio di laurea e/o altro titolo in riferimento ai prerequisiti previsti per il modulo scelto. </w:t>
      </w:r>
    </w:p>
    <w:p>
      <w:pPr>
        <w:pStyle w:val="Default"/>
        <w:numPr>
          <w:ilvl w:val="0"/>
          <w:numId w:val="2"/>
        </w:numPr>
        <w:spacing w:before="0" w:after="117"/>
        <w:jc w:val="both"/>
        <w:rPr>
          <w:rFonts w:ascii="Cambria" w:hAnsi="Cambria"/>
        </w:rPr>
      </w:pPr>
      <w:r>
        <w:rPr>
          <w:rFonts w:ascii="Cambria" w:hAnsi="Cambria"/>
        </w:rPr>
        <w:t xml:space="preserve">Di essere in possesso di adeguate competenze digitali funzionali all’inserimento dei dati progettuali sulla relativa piattaforma di gestione dei progetti PON. </w:t>
      </w:r>
    </w:p>
    <w:p>
      <w:pPr>
        <w:pStyle w:val="Default"/>
        <w:numPr>
          <w:ilvl w:val="0"/>
          <w:numId w:val="2"/>
        </w:numPr>
        <w:spacing w:before="0" w:after="117"/>
        <w:jc w:val="both"/>
        <w:rPr>
          <w:rFonts w:ascii="Cambria" w:hAnsi="Cambria"/>
        </w:rPr>
      </w:pPr>
      <w:r>
        <w:rPr>
          <w:rFonts w:eastAsia="SimSun" w:ascii="Cambria" w:hAnsi="Cambria" w:asciiTheme="majorHAnsi" w:hAnsiTheme="majorHAnsi"/>
          <w:lang w:eastAsia="it-IT"/>
        </w:rPr>
        <w:t>Di aver preso visione dell’Avviso e di approvarne senza riserva ogni contenuto.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Dichiarazione di insussistenza di incompatibilità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- di non trovarsi in nessuna delle condizioni di incompatibilità previste dalle Disposizioni e Istruzioni per l’attuazione delle iniziative cofinanziate dai Fondi Strutturali europei 2014/2020, in particolare: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- di non essere parente o affine entro il quarto grado del legale rappresentante dell'Istituto e di altro personale che ha preso parte alla predisposizione del bando di reclutamento, alla comparazione dei curricula degli istanti e alla stesura delle graduatorie dei candidati.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Si allega: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 xml:space="preserve">-  Copia di un documento di identità valido; </w:t>
      </w:r>
    </w:p>
    <w:p>
      <w:pPr>
        <w:pStyle w:val="Normal"/>
        <w:spacing w:lineRule="auto" w:line="240" w:before="50" w:after="0"/>
        <w:ind w:left="284" w:right="-1" w:hanging="284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 xml:space="preserve"> </w:t>
      </w: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 xml:space="preserve">- Curriculum Vitae in formato europeo con indicati i riferimenti dei titoli valutati di cui all’allegato 2 - Tabella di autovalutazione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 xml:space="preserve"> </w:t>
      </w: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- Allegato 3 – Informativa Trattamento dei dati personali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Dichiara, inoltre: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- di conoscere e saper usare la piattaforma on line “Gestione Programmazione Unitaria - GPU”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- di conoscere e di accettare le seguenti condizioni: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- Partecipare, su esplicito invito del Dirigente, alle riunioni di organizzazione del lavoro per fornire e/o ricevere informazioni utili ad ottimizzare lo svolgimento delle attività;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- Cooperare con le altre figure coinvolte;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- Operare in autonomia, dopo le direttive del Dirigente scolastico e del DSGA;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- Concorrere alla definizione della programmazione didattica delle attività ed alla definizione dei test di valutazione della stessa;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- Concorrere alla scelta del materiale didattico o predisporre apposite dispense di supporto all’attività didattica;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- Concorrere, nella misura prevista dagli appositi regolamenti, alla registrazione delle informazioni riguardanti le attività svolte in aula e la valutazione delle stesse sulla piattaforma ministeriale per la gestione dei progetti;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- Svolgere le attività didattiche nei Plessi dell’Istituto;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- Redigere e consegnare, a fine attività  la relazione sul lavoro svolto.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Elegge come domicilio per le comunicazioni relative alla selezione: </w:t>
      </w:r>
    </w:p>
    <w:p>
      <w:pPr>
        <w:pStyle w:val="Normal"/>
        <w:numPr>
          <w:ilvl w:val="0"/>
          <w:numId w:val="1"/>
        </w:numPr>
        <w:spacing w:lineRule="auto" w:line="240" w:before="50" w:after="0"/>
        <w:ind w:left="720" w:right="-1" w:hanging="360"/>
        <w:contextualSpacing/>
        <w:jc w:val="both"/>
        <w:rPr>
          <w:rFonts w:ascii="Cambria" w:hAnsi="Cambria" w:eastAsia="Times New Roman" w:cs="Times New Roman" w:asciiTheme="majorHAnsi" w:hAnsiTheme="majorHAnsi"/>
          <w:sz w:val="24"/>
          <w:szCs w:val="24"/>
        </w:rPr>
      </w:pPr>
      <w:r>
        <w:rPr>
          <w:rFonts w:eastAsia="Times New Roman" w:cs="Times New Roman" w:ascii="Cambria" w:hAnsi="Cambria" w:asciiTheme="majorHAnsi" w:hAnsiTheme="majorHAnsi"/>
          <w:sz w:val="24"/>
          <w:szCs w:val="24"/>
        </w:rPr>
        <w:t xml:space="preserve">la propria residenza </w:t>
      </w:r>
    </w:p>
    <w:p>
      <w:pPr>
        <w:pStyle w:val="Normal"/>
        <w:numPr>
          <w:ilvl w:val="0"/>
          <w:numId w:val="1"/>
        </w:numPr>
        <w:spacing w:lineRule="auto" w:line="240" w:before="50" w:after="0"/>
        <w:ind w:left="720" w:right="-1" w:hanging="360"/>
        <w:contextualSpacing/>
        <w:jc w:val="both"/>
        <w:rPr>
          <w:rFonts w:ascii="Cambria" w:hAnsi="Cambria" w:eastAsia="Times New Roman" w:cs="Times New Roman" w:asciiTheme="majorHAnsi" w:hAnsiTheme="majorHAnsi"/>
          <w:sz w:val="24"/>
          <w:szCs w:val="24"/>
        </w:rPr>
      </w:pPr>
      <w:r>
        <w:rPr>
          <w:rFonts w:eastAsia="Times New Roman" w:cs="Times New Roman" w:ascii="Cambria" w:hAnsi="Cambria" w:asciiTheme="majorHAnsi" w:hAnsiTheme="majorHAnsi"/>
          <w:sz w:val="24"/>
          <w:szCs w:val="24"/>
        </w:rPr>
        <w:t>altro domicilio: _________________________________________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0"/>
          <w:szCs w:val="20"/>
          <w:lang w:eastAsia="it-IT"/>
        </w:rPr>
      </w:pPr>
      <w:r>
        <w:rPr>
          <w:rFonts w:eastAsia="SimSun" w:cs="Times New Roman" w:ascii="Cambria" w:hAnsi="Cambria"/>
          <w:sz w:val="20"/>
          <w:szCs w:val="20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Altavilla Milicia,      /      /                                                                                            Firma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Arial" w:asciiTheme="majorHAnsi" w:hAnsiTheme="majorHAnsi"/>
          <w:b/>
          <w:b/>
          <w:sz w:val="20"/>
          <w:szCs w:val="20"/>
          <w:lang w:eastAsia="it-IT"/>
        </w:rPr>
      </w:pPr>
      <w:r>
        <w:rPr>
          <w:rFonts w:eastAsia="SimSun" w:cs="Arial" w:ascii="Cambria" w:hAnsi="Cambria"/>
          <w:b/>
          <w:sz w:val="20"/>
          <w:szCs w:val="20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Arial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Arial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Arial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Arial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Arial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Arial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Arial" w:ascii="Cambria" w:hAnsi="Cambria" w:asciiTheme="majorHAnsi" w:hAnsiTheme="majorHAnsi"/>
          <w:b/>
          <w:sz w:val="24"/>
          <w:szCs w:val="24"/>
          <w:lang w:eastAsia="it-IT"/>
        </w:rPr>
        <w:t>Allegato 2 TABELLA VALUTAZIONE TITOLI</w:t>
      </w:r>
      <w:r>
        <w:rPr>
          <w:rFonts w:eastAsia="SimSun" w:cs="Arial" w:ascii="Cambria" w:hAnsi="Cambria" w:asciiTheme="majorHAnsi" w:hAnsiTheme="majorHAnsi"/>
          <w:sz w:val="24"/>
          <w:szCs w:val="24"/>
          <w:lang w:eastAsia="it-IT"/>
        </w:rPr>
        <w:t xml:space="preserve">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Arial" w:asciiTheme="majorHAnsi" w:hAnsiTheme="majorHAnsi"/>
          <w:sz w:val="24"/>
          <w:szCs w:val="24"/>
          <w:lang w:eastAsia="it-IT"/>
        </w:rPr>
      </w:pPr>
      <w:r>
        <w:rPr>
          <w:rFonts w:eastAsia="SimSun" w:cs="Arial" w:ascii="Cambria" w:hAnsi="Cambria"/>
          <w:sz w:val="24"/>
          <w:szCs w:val="24"/>
          <w:lang w:eastAsia="it-IT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Il/La sottoscritt _______________________________________ DICHIARA di essere in possesso dei seguenti </w:t>
      </w:r>
      <w:r>
        <w:rPr>
          <w:rFonts w:cs="Times New Roman" w:ascii="Cambria" w:hAnsi="Cambria"/>
          <w:color w:val="000000"/>
          <w:sz w:val="24"/>
          <w:szCs w:val="24"/>
        </w:rPr>
        <w:t xml:space="preserve"> titoli :</w:t>
      </w:r>
    </w:p>
    <w:tbl>
      <w:tblPr>
        <w:tblW w:w="9854" w:type="dxa"/>
        <w:jc w:val="center"/>
        <w:tblInd w:w="0" w:type="dxa"/>
        <w:tblBorders>
          <w:top w:val="double" w:sz="4" w:space="0" w:color="00000A"/>
          <w:left w:val="double" w:sz="4" w:space="0" w:color="00000A"/>
          <w:bottom w:val="double" w:sz="4" w:space="0" w:color="00000A"/>
          <w:right w:val="double" w:sz="4" w:space="0" w:color="00000A"/>
          <w:insideH w:val="double" w:sz="4" w:space="0" w:color="00000A"/>
          <w:insideV w:val="doub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11"/>
        <w:gridCol w:w="5"/>
        <w:gridCol w:w="3399"/>
        <w:gridCol w:w="6"/>
        <w:gridCol w:w="1269"/>
        <w:gridCol w:w="36"/>
        <w:gridCol w:w="1488"/>
        <w:gridCol w:w="540"/>
      </w:tblGrid>
      <w:tr>
        <w:trPr>
          <w:trHeight w:val="855" w:hRule="atLeast"/>
        </w:trPr>
        <w:tc>
          <w:tcPr>
            <w:tcW w:w="3111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mbria" w:hAnsi="Cambria" w:eastAsia="Calibri" w:cs="Arial"/>
                <w:b/>
                <w:b/>
                <w:bCs/>
                <w:sz w:val="20"/>
                <w:szCs w:val="20"/>
              </w:rPr>
            </w:pPr>
            <w:r>
              <w:rPr>
                <w:rFonts w:eastAsia="Calibri" w:cs="Arial"/>
                <w:b/>
                <w:bCs/>
                <w:sz w:val="20"/>
                <w:szCs w:val="20"/>
              </w:rPr>
              <w:t>Tabella di valutazione</w:t>
            </w:r>
          </w:p>
        </w:tc>
        <w:tc>
          <w:tcPr>
            <w:tcW w:w="3404" w:type="dxa"/>
            <w:gridSpan w:val="2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mbria" w:hAnsi="Cambria" w:eastAsia="Calibri" w:cs="Arial"/>
                <w:b/>
                <w:b/>
                <w:bCs/>
                <w:sz w:val="20"/>
                <w:szCs w:val="20"/>
              </w:rPr>
            </w:pPr>
            <w:r>
              <w:rPr>
                <w:rFonts w:eastAsia="Calibri" w:cs="Arial"/>
                <w:b/>
                <w:bCs/>
                <w:sz w:val="20"/>
                <w:szCs w:val="20"/>
              </w:rPr>
              <w:t>Punteggio</w:t>
            </w:r>
          </w:p>
        </w:tc>
        <w:tc>
          <w:tcPr>
            <w:tcW w:w="1275" w:type="dxa"/>
            <w:gridSpan w:val="2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mbria" w:hAnsi="Cambria" w:eastAsia="Calibri" w:cs="Arial"/>
                <w:b/>
                <w:b/>
                <w:bCs/>
                <w:sz w:val="20"/>
                <w:szCs w:val="20"/>
              </w:rPr>
            </w:pPr>
            <w:r>
              <w:rPr>
                <w:rFonts w:eastAsia="Calibri" w:cs="Arial"/>
                <w:b/>
                <w:bCs/>
                <w:sz w:val="20"/>
                <w:szCs w:val="20"/>
              </w:rPr>
              <w:t>Punteggio a cura candidato</w:t>
            </w:r>
          </w:p>
        </w:tc>
        <w:tc>
          <w:tcPr>
            <w:tcW w:w="15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mbria" w:hAnsi="Cambria" w:eastAsia="Calibri" w:cs="Arial"/>
                <w:b/>
                <w:b/>
                <w:bCs/>
                <w:sz w:val="20"/>
                <w:szCs w:val="20"/>
              </w:rPr>
            </w:pPr>
            <w:r>
              <w:rPr>
                <w:rFonts w:eastAsia="Calibri" w:cs="Arial"/>
                <w:b/>
                <w:bCs/>
                <w:sz w:val="20"/>
                <w:szCs w:val="20"/>
              </w:rPr>
              <w:t>Punteggio a cura della Commissione</w:t>
            </w:r>
          </w:p>
        </w:tc>
        <w:tc>
          <w:tcPr>
            <w:tcW w:w="540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750" w:hRule="atLeast"/>
        </w:trPr>
        <w:tc>
          <w:tcPr>
            <w:tcW w:w="6515" w:type="dxa"/>
            <w:gridSpan w:val="3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before="0" w:after="160"/>
              <w:jc w:val="center"/>
              <w:rPr>
                <w:rFonts w:ascii="Calibri" w:hAnsi="Calibri"/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TITOLI CULTURALI</w:t>
            </w:r>
          </w:p>
        </w:tc>
        <w:tc>
          <w:tcPr>
            <w:tcW w:w="1275" w:type="dxa"/>
            <w:gridSpan w:val="2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bCs/>
                <w:sz w:val="20"/>
                <w:szCs w:val="20"/>
              </w:rPr>
            </w:pPr>
            <w:r>
              <w:rPr>
                <w:rFonts w:eastAsia="Calibri" w:cs="Arial"/>
                <w:bCs/>
                <w:sz w:val="20"/>
                <w:szCs w:val="20"/>
              </w:rPr>
            </w:r>
          </w:p>
        </w:tc>
        <w:tc>
          <w:tcPr>
            <w:tcW w:w="15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bCs/>
                <w:sz w:val="20"/>
                <w:szCs w:val="20"/>
              </w:rPr>
            </w:pPr>
            <w:r>
              <w:rPr>
                <w:rFonts w:eastAsia="Calibri" w:cs="Arial"/>
                <w:bCs/>
                <w:sz w:val="20"/>
                <w:szCs w:val="20"/>
              </w:rPr>
            </w:r>
          </w:p>
        </w:tc>
        <w:tc>
          <w:tcPr>
            <w:tcW w:w="540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256" w:hRule="atLeast"/>
        </w:trPr>
        <w:tc>
          <w:tcPr>
            <w:tcW w:w="3111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Corpodeltesto"/>
              <w:rPr/>
            </w:pPr>
            <w:r>
              <w:rPr>
                <w:sz w:val="24"/>
                <w:szCs w:val="22"/>
              </w:rPr>
              <w:t>(</w:t>
            </w:r>
            <w:r>
              <w:rPr>
                <w:b/>
                <w:bCs/>
                <w:sz w:val="20"/>
                <w:szCs w:val="20"/>
              </w:rPr>
              <w:t>costituiscono requisito di accesso)</w:t>
            </w:r>
          </w:p>
          <w:p>
            <w:pPr>
              <w:pStyle w:val="Corpodeltesto"/>
              <w:rPr/>
            </w:pPr>
            <w:r>
              <w:rPr>
                <w:sz w:val="20"/>
                <w:szCs w:val="20"/>
              </w:rPr>
              <w:t>Laurea in Scienze Motorie dell’ordinamento vigente (L22); Laurea in Scienze Motorie dell’ordinamento previgente (CL33);Laurea quadriennale in Scienze</w:t>
            </w:r>
            <w:r>
              <w:rPr>
                <w:rFonts w:ascii="inherit" w:hAnsi="inherit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Motorie e Sportive (ordinamento previgente);Diploma di educazione fisica rilasciato dagli ISEF.</w:t>
            </w:r>
          </w:p>
          <w:p>
            <w:pPr>
              <w:pStyle w:val="Corpodeltesto"/>
              <w:spacing w:before="0" w:after="140"/>
              <w:rPr>
                <w:b/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</w:r>
          </w:p>
        </w:tc>
        <w:tc>
          <w:tcPr>
            <w:tcW w:w="3404" w:type="dxa"/>
            <w:gridSpan w:val="2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numPr>
                <w:ilvl w:val="0"/>
                <w:numId w:val="3"/>
              </w:numPr>
              <w:tabs>
                <w:tab w:val="left" w:pos="231" w:leader="none"/>
              </w:tabs>
              <w:spacing w:lineRule="exact" w:line="270" w:before="0" w:after="0"/>
              <w:ind w:left="230" w:right="0" w:hanging="120"/>
              <w:jc w:val="left"/>
              <w:rPr/>
            </w:pPr>
            <w:r>
              <w:rPr>
                <w:sz w:val="24"/>
              </w:rPr>
              <w:t>Punti 10 per voto da 106 a</w:t>
            </w:r>
            <w:r>
              <w:rPr>
                <w:spacing w:val="-4"/>
                <w:sz w:val="24"/>
              </w:rPr>
              <w:t>110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val="left" w:pos="231" w:leader="none"/>
              </w:tabs>
              <w:spacing w:lineRule="auto" w:line="240" w:before="139" w:after="0"/>
              <w:ind w:left="230" w:right="0" w:hanging="120"/>
              <w:jc w:val="left"/>
              <w:rPr/>
            </w:pPr>
            <w:r>
              <w:rPr>
                <w:sz w:val="24"/>
              </w:rPr>
              <w:t>Punti 8 per voto da 100 a</w:t>
            </w:r>
            <w:r>
              <w:rPr>
                <w:spacing w:val="-4"/>
                <w:sz w:val="24"/>
              </w:rPr>
              <w:t>105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val="left" w:pos="231" w:leader="none"/>
              </w:tabs>
              <w:spacing w:lineRule="auto" w:line="240" w:before="137" w:after="0"/>
              <w:ind w:left="230" w:right="0" w:hanging="120"/>
              <w:jc w:val="left"/>
              <w:rPr/>
            </w:pPr>
            <w:r>
              <w:rPr>
                <w:sz w:val="24"/>
              </w:rPr>
              <w:t xml:space="preserve">Punti 6 per voto fino a </w:t>
            </w:r>
            <w:r>
              <w:rPr>
                <w:spacing w:val="-1"/>
                <w:sz w:val="24"/>
              </w:rPr>
              <w:t>99</w:t>
            </w:r>
          </w:p>
        </w:tc>
        <w:tc>
          <w:tcPr>
            <w:tcW w:w="1275" w:type="dxa"/>
            <w:gridSpan w:val="2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bCs/>
                <w:sz w:val="20"/>
                <w:szCs w:val="20"/>
              </w:rPr>
            </w:pPr>
            <w:r>
              <w:rPr>
                <w:rFonts w:eastAsia="Calibri" w:cs="Arial"/>
                <w:bCs/>
                <w:sz w:val="20"/>
                <w:szCs w:val="20"/>
              </w:rPr>
            </w:r>
          </w:p>
        </w:tc>
        <w:tc>
          <w:tcPr>
            <w:tcW w:w="15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bCs/>
                <w:sz w:val="20"/>
                <w:szCs w:val="20"/>
              </w:rPr>
            </w:pPr>
            <w:r>
              <w:rPr>
                <w:rFonts w:eastAsia="Calibri" w:cs="Arial"/>
                <w:bCs/>
                <w:sz w:val="20"/>
                <w:szCs w:val="20"/>
              </w:rPr>
            </w:r>
          </w:p>
        </w:tc>
        <w:tc>
          <w:tcPr>
            <w:tcW w:w="540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3111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before="0" w:after="160"/>
              <w:jc w:val="left"/>
              <w:rPr/>
            </w:pPr>
            <w:r>
              <w:rPr/>
              <w:t>Altri titoli accademici (Dottorato, Master, Corsi di Perfezionamento, ecc.)coerenti con il Progetto o ricadenti in area didattica;</w:t>
            </w:r>
          </w:p>
        </w:tc>
        <w:tc>
          <w:tcPr>
            <w:tcW w:w="3404" w:type="dxa"/>
            <w:gridSpan w:val="2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before="4" w:after="0"/>
              <w:ind w:left="0" w:right="0" w:hanging="0"/>
              <w:rPr>
                <w:sz w:val="35"/>
              </w:rPr>
            </w:pPr>
            <w:r>
              <w:rPr>
                <w:sz w:val="35"/>
              </w:rPr>
            </w:r>
          </w:p>
          <w:p>
            <w:pPr>
              <w:pStyle w:val="TableParagraph"/>
              <w:spacing w:lineRule="auto" w:line="362" w:before="0" w:after="160"/>
              <w:ind w:left="0" w:right="89" w:hanging="0"/>
              <w:rPr/>
            </w:pPr>
            <w:r>
              <w:rPr>
                <w:sz w:val="24"/>
              </w:rPr>
              <w:t>Punti 2 -per ogni titolo sino ad un massimo di 3 titoli</w:t>
            </w:r>
          </w:p>
        </w:tc>
        <w:tc>
          <w:tcPr>
            <w:tcW w:w="1275" w:type="dxa"/>
            <w:gridSpan w:val="2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bCs/>
                <w:sz w:val="20"/>
                <w:szCs w:val="20"/>
              </w:rPr>
            </w:pPr>
            <w:r>
              <w:rPr>
                <w:rFonts w:eastAsia="Calibri" w:cs="Arial"/>
                <w:bCs/>
                <w:sz w:val="20"/>
                <w:szCs w:val="20"/>
              </w:rPr>
            </w:r>
          </w:p>
        </w:tc>
        <w:tc>
          <w:tcPr>
            <w:tcW w:w="15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bCs/>
                <w:sz w:val="20"/>
                <w:szCs w:val="20"/>
              </w:rPr>
            </w:pPr>
            <w:r>
              <w:rPr>
                <w:rFonts w:eastAsia="Calibri" w:cs="Arial"/>
                <w:bCs/>
                <w:sz w:val="20"/>
                <w:szCs w:val="20"/>
              </w:rPr>
            </w:r>
          </w:p>
        </w:tc>
        <w:tc>
          <w:tcPr>
            <w:tcW w:w="540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3111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before="0" w:after="160"/>
              <w:jc w:val="left"/>
              <w:rPr/>
            </w:pPr>
            <w:r>
              <w:rPr/>
              <w:t>Aggiornamento e formazione in servizio su tematiche coerenti con l'area d'intervento (Percorsi non inferiori alle 30 h)</w:t>
            </w:r>
          </w:p>
        </w:tc>
        <w:tc>
          <w:tcPr>
            <w:tcW w:w="3404" w:type="dxa"/>
            <w:gridSpan w:val="2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before="4" w:after="0"/>
              <w:ind w:left="0" w:right="0" w:hanging="0"/>
              <w:rPr>
                <w:sz w:val="35"/>
              </w:rPr>
            </w:pPr>
            <w:r>
              <w:rPr>
                <w:sz w:val="35"/>
              </w:rPr>
            </w:r>
          </w:p>
          <w:p>
            <w:pPr>
              <w:pStyle w:val="TableParagraph"/>
              <w:spacing w:lineRule="auto" w:line="360" w:before="0" w:after="160"/>
              <w:rPr/>
            </w:pPr>
            <w:r>
              <w:rPr>
                <w:sz w:val="24"/>
              </w:rPr>
              <w:t>Punti 2 - per ogni percorso sino ad un massimo di 3 percorsi</w:t>
            </w:r>
          </w:p>
        </w:tc>
        <w:tc>
          <w:tcPr>
            <w:tcW w:w="1275" w:type="dxa"/>
            <w:gridSpan w:val="2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rPr>
                <w:rFonts w:ascii="Calibri" w:hAnsi="Calibri"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</w:r>
          </w:p>
        </w:tc>
        <w:tc>
          <w:tcPr>
            <w:tcW w:w="15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rPr>
                <w:rFonts w:ascii="Calibri" w:hAnsi="Calibri"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</w:r>
          </w:p>
        </w:tc>
        <w:tc>
          <w:tcPr>
            <w:tcW w:w="540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3111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lineRule="exact" w:line="275" w:before="0" w:after="160"/>
              <w:ind w:left="75" w:hanging="0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</w:rPr>
              <w:t>Certificazioni relative a competenze informatiche e digitali</w:t>
            </w:r>
          </w:p>
        </w:tc>
        <w:tc>
          <w:tcPr>
            <w:tcW w:w="3404" w:type="dxa"/>
            <w:gridSpan w:val="2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lineRule="auto" w:line="240" w:before="0" w:after="200"/>
              <w:rPr/>
            </w:pPr>
            <w:r>
              <w:rPr>
                <w:sz w:val="24"/>
                <w:szCs w:val="20"/>
              </w:rPr>
              <w:t>Punti 2 - per ogni certificazione</w:t>
            </w:r>
          </w:p>
        </w:tc>
        <w:tc>
          <w:tcPr>
            <w:tcW w:w="1275" w:type="dxa"/>
            <w:gridSpan w:val="2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</w:r>
          </w:p>
        </w:tc>
        <w:tc>
          <w:tcPr>
            <w:tcW w:w="15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rPr>
                <w:rFonts w:ascii="Calibri" w:hAnsi="Calibri"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</w:r>
          </w:p>
        </w:tc>
        <w:tc>
          <w:tcPr>
            <w:tcW w:w="540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6515" w:type="dxa"/>
            <w:gridSpan w:val="3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lineRule="auto" w:line="240"/>
              <w:rPr/>
            </w:pPr>
            <w:r>
              <w:rPr>
                <w:b/>
                <w:sz w:val="24"/>
              </w:rPr>
              <w:t>ESPERIENZE PROFESSIONALI</w:t>
            </w:r>
          </w:p>
          <w:p>
            <w:pPr>
              <w:pStyle w:val="TableParagraph"/>
              <w:spacing w:lineRule="auto" w:line="240" w:before="0" w:after="16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275" w:type="dxa"/>
            <w:gridSpan w:val="2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lineRule="exact" w:line="268" w:before="0" w:after="16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5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rPr>
                <w:rFonts w:ascii="Calibri" w:hAnsi="Calibri"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</w:r>
          </w:p>
        </w:tc>
        <w:tc>
          <w:tcPr>
            <w:tcW w:w="540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3111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before="0" w:after="200"/>
              <w:jc w:val="left"/>
              <w:rPr/>
            </w:pPr>
            <w:r>
              <w:rPr/>
              <w:t>Esperienza</w:t>
              <w:tab/>
              <w:t>professionale in progetti attinenti alla tematica del modulo</w:t>
            </w:r>
          </w:p>
        </w:tc>
        <w:tc>
          <w:tcPr>
            <w:tcW w:w="3404" w:type="dxa"/>
            <w:gridSpan w:val="2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lineRule="exact" w:line="271"/>
              <w:rPr/>
            </w:pPr>
            <w:r>
              <w:rPr>
                <w:sz w:val="24"/>
              </w:rPr>
              <w:t>Punti 2- Per ogni anno sino ad un massimo di</w:t>
            </w:r>
          </w:p>
          <w:p>
            <w:pPr>
              <w:pStyle w:val="TableParagraph"/>
              <w:spacing w:before="137" w:after="0"/>
              <w:rPr/>
            </w:pPr>
            <w:r>
              <w:rPr>
                <w:sz w:val="24"/>
              </w:rPr>
              <w:t>5 esperienze</w:t>
            </w:r>
          </w:p>
        </w:tc>
        <w:tc>
          <w:tcPr>
            <w:tcW w:w="1275" w:type="dxa"/>
            <w:gridSpan w:val="2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</w:r>
          </w:p>
        </w:tc>
        <w:tc>
          <w:tcPr>
            <w:tcW w:w="15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rPr>
                <w:rFonts w:ascii="Calibri" w:hAnsi="Calibri" w:eastAsia="Calibri" w:cs="Arial"/>
                <w:sz w:val="20"/>
                <w:szCs w:val="20"/>
              </w:rPr>
            </w:pPr>
            <w:r>
              <w:rPr>
                <w:rFonts w:eastAsia="Calibri" w:cs="Arial"/>
                <w:sz w:val="20"/>
                <w:szCs w:val="20"/>
              </w:rPr>
            </w:r>
          </w:p>
        </w:tc>
        <w:tc>
          <w:tcPr>
            <w:tcW w:w="540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3111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lineRule="auto" w:line="240" w:before="0" w:after="160"/>
              <w:ind w:left="0" w:right="93" w:hanging="0"/>
              <w:jc w:val="left"/>
              <w:rPr/>
            </w:pPr>
            <w:r>
              <w:rPr/>
              <w:t>Esperienze lavorative con l’utilizzo di piattaforme online nell’ambito di</w:t>
            </w:r>
            <w:r>
              <w:rPr>
                <w:sz w:val="24"/>
              </w:rPr>
              <w:t xml:space="preserve"> progetti PON/POR con finanziamenti FSE o FESR</w:t>
            </w:r>
          </w:p>
        </w:tc>
        <w:tc>
          <w:tcPr>
            <w:tcW w:w="3404" w:type="dxa"/>
            <w:gridSpan w:val="2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lineRule="auto" w:line="360" w:before="0" w:after="160"/>
              <w:ind w:left="0" w:right="89" w:hanging="0"/>
              <w:rPr/>
            </w:pPr>
            <w:r>
              <w:rPr>
                <w:sz w:val="24"/>
              </w:rPr>
              <w:t>Punti 2 - per ogni partecipazione sino ad un max di 5 esperienze</w:t>
            </w:r>
          </w:p>
        </w:tc>
        <w:tc>
          <w:tcPr>
            <w:tcW w:w="1275" w:type="dxa"/>
            <w:gridSpan w:val="2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bCs/>
                <w:sz w:val="20"/>
                <w:szCs w:val="20"/>
              </w:rPr>
            </w:pPr>
            <w:r>
              <w:rPr>
                <w:rFonts w:eastAsia="Calibri" w:cs="Arial"/>
                <w:bCs/>
                <w:sz w:val="20"/>
                <w:szCs w:val="20"/>
              </w:rPr>
            </w:r>
          </w:p>
        </w:tc>
        <w:tc>
          <w:tcPr>
            <w:tcW w:w="15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/>
                <w:bCs/>
                <w:sz w:val="20"/>
                <w:szCs w:val="20"/>
              </w:rPr>
            </w:pPr>
            <w:r>
              <w:rPr>
                <w:rFonts w:eastAsia="Calibri" w:cs="Arial"/>
                <w:bCs/>
                <w:sz w:val="20"/>
                <w:szCs w:val="20"/>
              </w:rPr>
            </w:r>
          </w:p>
        </w:tc>
        <w:tc>
          <w:tcPr>
            <w:tcW w:w="540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6515" w:type="dxa"/>
            <w:gridSpan w:val="3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before="1" w:after="0"/>
              <w:rPr/>
            </w:pPr>
            <w:r>
              <w:rPr>
                <w:b/>
                <w:sz w:val="24"/>
              </w:rPr>
              <w:t>PROPOSTA PROGETTUALE  (a cura della Commissione di valutazione)</w:t>
            </w:r>
          </w:p>
        </w:tc>
        <w:tc>
          <w:tcPr>
            <w:tcW w:w="1275" w:type="dxa"/>
            <w:gridSpan w:val="2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DC5E7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 w:asciiTheme="minorHAnsi" w:eastAsiaTheme="minorHAnsi" w:hAnsiTheme="minorHAnsi"/>
                <w:bCs/>
                <w:sz w:val="20"/>
                <w:szCs w:val="20"/>
                <w:highlight w:val="darkBlue"/>
              </w:rPr>
            </w:pPr>
            <w:r>
              <w:rPr>
                <w:rFonts w:eastAsia="Calibri" w:cs="Arial" w:eastAsiaTheme="minorHAnsi"/>
                <w:bCs/>
                <w:sz w:val="20"/>
                <w:szCs w:val="20"/>
                <w:highlight w:val="darkBlue"/>
              </w:rPr>
            </w:r>
          </w:p>
        </w:tc>
        <w:tc>
          <w:tcPr>
            <w:tcW w:w="15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DC5E7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 w:asciiTheme="minorHAnsi" w:eastAsiaTheme="minorHAnsi" w:hAnsiTheme="minorHAnsi"/>
                <w:bCs/>
                <w:sz w:val="20"/>
                <w:szCs w:val="20"/>
                <w:highlight w:val="darkBlue"/>
              </w:rPr>
            </w:pPr>
            <w:r>
              <w:rPr>
                <w:rFonts w:eastAsia="Calibri" w:cs="Arial" w:eastAsiaTheme="minorHAnsi"/>
                <w:bCs/>
                <w:sz w:val="20"/>
                <w:szCs w:val="20"/>
                <w:highlight w:val="darkBlue"/>
              </w:rPr>
            </w:r>
          </w:p>
        </w:tc>
        <w:tc>
          <w:tcPr>
            <w:tcW w:w="540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DC5E7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Calibri" w:hAnsi="Calibri" w:cs="" w:asciiTheme="minorHAnsi" w:cstheme="minorBidi" w:hAnsiTheme="minorHAnsi"/>
                <w:sz w:val="20"/>
                <w:szCs w:val="20"/>
                <w:highlight w:val="darkBlue"/>
              </w:rPr>
            </w:pPr>
            <w:r>
              <w:rPr>
                <w:rFonts w:cs="" w:cstheme="minorBidi"/>
                <w:sz w:val="20"/>
                <w:szCs w:val="20"/>
                <w:highlight w:val="darkBlue"/>
              </w:rPr>
            </w:r>
          </w:p>
        </w:tc>
      </w:tr>
      <w:tr>
        <w:trPr>
          <w:trHeight w:val="992" w:hRule="atLeast"/>
        </w:trPr>
        <w:tc>
          <w:tcPr>
            <w:tcW w:w="3111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lineRule="exact" w:line="270" w:before="0" w:after="160"/>
              <w:rPr/>
            </w:pPr>
            <w:r>
              <w:rPr>
                <w:sz w:val="24"/>
              </w:rPr>
              <w:t>a) originalità della proposta</w:t>
            </w:r>
          </w:p>
        </w:tc>
        <w:tc>
          <w:tcPr>
            <w:tcW w:w="3404" w:type="dxa"/>
            <w:gridSpan w:val="2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lineRule="exact" w:line="270"/>
              <w:rPr/>
            </w:pPr>
            <w:r>
              <w:rPr>
                <w:sz w:val="24"/>
              </w:rPr>
              <w:t>p. 0 se assente</w:t>
            </w:r>
          </w:p>
          <w:p>
            <w:pPr>
              <w:pStyle w:val="TableParagraph"/>
              <w:spacing w:before="140" w:after="0"/>
              <w:rPr/>
            </w:pPr>
            <w:r>
              <w:rPr>
                <w:sz w:val="24"/>
              </w:rPr>
              <w:t>p. 1 se modesta</w:t>
            </w:r>
          </w:p>
          <w:p>
            <w:pPr>
              <w:pStyle w:val="TableParagraph"/>
              <w:spacing w:before="136" w:after="0"/>
              <w:rPr/>
            </w:pPr>
            <w:r>
              <w:rPr>
                <w:sz w:val="24"/>
              </w:rPr>
              <w:t>p. 3 se elevata</w:t>
            </w:r>
          </w:p>
        </w:tc>
        <w:tc>
          <w:tcPr>
            <w:tcW w:w="1275" w:type="dxa"/>
            <w:gridSpan w:val="2"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DC5E7" w:val="clear"/>
            <w:vAlign w:val="center"/>
          </w:tcPr>
          <w:p>
            <w:pPr>
              <w:pStyle w:val="Normal"/>
              <w:spacing w:lineRule="auto" w:line="240" w:before="0" w:after="200"/>
              <w:jc w:val="center"/>
              <w:rPr>
                <w:rFonts w:ascii="Calibri" w:hAnsi="Calibri" w:eastAsia="Calibri" w:cs="Arial" w:asciiTheme="minorHAnsi" w:eastAsiaTheme="minorHAnsi" w:hAnsiTheme="minorHAnsi"/>
                <w:bCs/>
                <w:sz w:val="20"/>
                <w:szCs w:val="20"/>
                <w:highlight w:val="darkBlue"/>
              </w:rPr>
            </w:pPr>
            <w:r>
              <w:rPr>
                <w:rFonts w:eastAsia="Calibri" w:cs="Arial" w:eastAsiaTheme="minorHAnsi"/>
                <w:bCs/>
                <w:sz w:val="20"/>
                <w:szCs w:val="20"/>
                <w:highlight w:val="darkBlue"/>
              </w:rPr>
            </w:r>
          </w:p>
        </w:tc>
        <w:tc>
          <w:tcPr>
            <w:tcW w:w="1524" w:type="dxa"/>
            <w:gridSpan w:val="2"/>
            <w:tcBorders>
              <w:top w:val="single" w:sz="4" w:space="0" w:color="00000A"/>
              <w:left w:val="single" w:sz="4" w:space="0" w:color="00000A"/>
              <w:bottom w:val="double" w:sz="4" w:space="0" w:color="00000A"/>
              <w:right w:val="single" w:sz="4" w:space="0" w:color="00000A"/>
              <w:insideH w:val="double" w:sz="4" w:space="0" w:color="00000A"/>
              <w:insideV w:val="single" w:sz="4" w:space="0" w:color="00000A"/>
            </w:tcBorders>
            <w:shd w:fill="ADC5E7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Arial" w:asciiTheme="minorHAnsi" w:eastAsiaTheme="minorHAnsi" w:hAnsiTheme="minorHAnsi"/>
                <w:bCs/>
                <w:sz w:val="20"/>
                <w:szCs w:val="20"/>
                <w:highlight w:val="darkBlue"/>
              </w:rPr>
            </w:pPr>
            <w:r>
              <w:rPr>
                <w:rFonts w:eastAsia="Calibri" w:cs="Arial" w:eastAsiaTheme="minorHAnsi"/>
                <w:bCs/>
                <w:sz w:val="20"/>
                <w:szCs w:val="20"/>
                <w:highlight w:val="darkBlue"/>
              </w:rPr>
            </w:r>
          </w:p>
        </w:tc>
        <w:tc>
          <w:tcPr>
            <w:tcW w:w="540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DC5E7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Calibri" w:hAnsi="Calibri" w:cs="" w:asciiTheme="minorHAnsi" w:cstheme="minorBidi" w:hAnsiTheme="minorHAnsi"/>
                <w:sz w:val="20"/>
                <w:szCs w:val="20"/>
                <w:highlight w:val="darkBlue"/>
              </w:rPr>
            </w:pPr>
            <w:r>
              <w:rPr>
                <w:rFonts w:cs="" w:cstheme="minorBidi"/>
                <w:sz w:val="20"/>
                <w:szCs w:val="20"/>
                <w:highlight w:val="darkBlue"/>
              </w:rPr>
            </w:r>
          </w:p>
        </w:tc>
      </w:tr>
      <w:tr>
        <w:trPr/>
        <w:tc>
          <w:tcPr>
            <w:tcW w:w="3116" w:type="dxa"/>
            <w:gridSpan w:val="2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lineRule="exact" w:line="270" w:before="0" w:after="160"/>
              <w:rPr/>
            </w:pPr>
            <w:r>
              <w:rPr>
                <w:sz w:val="24"/>
              </w:rPr>
              <w:t>b) Innovazione metodologia</w:t>
            </w:r>
          </w:p>
        </w:tc>
        <w:tc>
          <w:tcPr>
            <w:tcW w:w="3405" w:type="dxa"/>
            <w:gridSpan w:val="2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lineRule="exact" w:line="270"/>
              <w:rPr/>
            </w:pPr>
            <w:r>
              <w:rPr>
                <w:sz w:val="24"/>
              </w:rPr>
              <w:t>p. 0 se assente</w:t>
            </w:r>
          </w:p>
          <w:p>
            <w:pPr>
              <w:pStyle w:val="TableParagraph"/>
              <w:spacing w:before="137" w:after="0"/>
              <w:rPr/>
            </w:pPr>
            <w:r>
              <w:rPr>
                <w:sz w:val="24"/>
              </w:rPr>
              <w:t>p. 1 se modesta</w:t>
            </w:r>
          </w:p>
          <w:p>
            <w:pPr>
              <w:pStyle w:val="TableParagraph"/>
              <w:spacing w:lineRule="exact" w:line="270" w:before="139" w:after="0"/>
              <w:rPr/>
            </w:pPr>
            <w:r>
              <w:rPr>
                <w:sz w:val="24"/>
              </w:rPr>
              <w:t>p. 3 se elevata</w:t>
            </w:r>
          </w:p>
        </w:tc>
        <w:tc>
          <w:tcPr>
            <w:tcW w:w="1305" w:type="dxa"/>
            <w:gridSpan w:val="2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DC5E7" w:val="clear"/>
            <w:vAlign w:val="center"/>
          </w:tcPr>
          <w:p>
            <w:pPr>
              <w:pStyle w:val="TableParagraph"/>
              <w:spacing w:lineRule="exact" w:line="270"/>
              <w:rPr>
                <w:rFonts w:ascii="Calibri" w:hAnsi="Calibri" w:eastAsia="Calibri" w:cs="" w:asciiTheme="minorHAnsi" w:cstheme="minorBidi" w:eastAsiaTheme="minorHAnsi" w:hAnsiTheme="minorHAnsi"/>
                <w:sz w:val="24"/>
                <w:highlight w:val="darkBlue"/>
              </w:rPr>
            </w:pPr>
            <w:r>
              <w:rPr>
                <w:rFonts w:eastAsia="Calibri" w:cs="" w:cstheme="minorBidi" w:eastAsiaTheme="minorHAnsi"/>
                <w:sz w:val="24"/>
                <w:highlight w:val="darkBlue"/>
              </w:rPr>
            </w:r>
          </w:p>
          <w:p>
            <w:pPr>
              <w:pStyle w:val="TableParagraph"/>
              <w:spacing w:before="139" w:after="0"/>
              <w:rPr>
                <w:rFonts w:ascii="Calibri" w:hAnsi="Calibri" w:eastAsia="Calibri" w:cs="" w:asciiTheme="minorHAnsi" w:cstheme="minorBidi" w:eastAsiaTheme="minorHAnsi" w:hAnsiTheme="minorHAnsi"/>
                <w:sz w:val="24"/>
                <w:highlight w:val="darkBlue"/>
              </w:rPr>
            </w:pPr>
            <w:r>
              <w:rPr>
                <w:rFonts w:eastAsia="Calibri" w:cs="" w:cstheme="minorBidi" w:eastAsiaTheme="minorHAnsi"/>
                <w:sz w:val="24"/>
                <w:highlight w:val="darkBlue"/>
              </w:rPr>
            </w:r>
          </w:p>
        </w:tc>
        <w:tc>
          <w:tcPr>
            <w:tcW w:w="20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DC5E7" w:val="clear"/>
            <w:vAlign w:val="cente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Calibri" w:hAnsi="Calibri" w:cs="" w:asciiTheme="minorHAnsi" w:cstheme="minorBidi" w:hAnsiTheme="minorHAnsi"/>
                <w:sz w:val="20"/>
                <w:szCs w:val="20"/>
                <w:highlight w:val="darkBlue"/>
              </w:rPr>
            </w:pPr>
            <w:r>
              <w:rPr>
                <w:rFonts w:cs="" w:cstheme="minorBidi"/>
                <w:sz w:val="20"/>
                <w:szCs w:val="20"/>
                <w:highlight w:val="darkBlue"/>
              </w:rPr>
            </w:r>
          </w:p>
        </w:tc>
      </w:tr>
      <w:tr>
        <w:trPr/>
        <w:tc>
          <w:tcPr>
            <w:tcW w:w="3116" w:type="dxa"/>
            <w:gridSpan w:val="2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lineRule="exact" w:line="270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TableParagraph"/>
              <w:spacing w:lineRule="exact" w:line="270" w:before="0" w:after="160"/>
              <w:rPr/>
            </w:pPr>
            <w:r>
              <w:rPr>
                <w:sz w:val="24"/>
              </w:rPr>
              <w:t>c) Utilizzo delle TIC nella didattica</w:t>
            </w:r>
          </w:p>
        </w:tc>
        <w:tc>
          <w:tcPr>
            <w:tcW w:w="3405" w:type="dxa"/>
            <w:gridSpan w:val="2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lineRule="exact" w:line="270" w:before="0" w:after="160"/>
              <w:rPr/>
            </w:pPr>
            <w:r>
              <w:rPr>
                <w:sz w:val="24"/>
              </w:rPr>
              <w:t>p. 0 se assente</w:t>
            </w:r>
          </w:p>
          <w:p>
            <w:pPr>
              <w:pStyle w:val="TableParagraph"/>
              <w:spacing w:lineRule="exact" w:line="270"/>
              <w:rPr/>
            </w:pPr>
            <w:r>
              <w:rPr>
                <w:sz w:val="24"/>
              </w:rPr>
              <w:t>p. 1 se modesta</w:t>
            </w:r>
          </w:p>
          <w:p>
            <w:pPr>
              <w:pStyle w:val="TableParagraph"/>
              <w:spacing w:lineRule="exact" w:line="270" w:before="139" w:after="0"/>
              <w:rPr>
                <w:sz w:val="24"/>
              </w:rPr>
            </w:pPr>
            <w:r>
              <w:rPr>
                <w:sz w:val="24"/>
              </w:rPr>
              <w:t>p. 3 se elevata</w:t>
            </w:r>
          </w:p>
        </w:tc>
        <w:tc>
          <w:tcPr>
            <w:tcW w:w="1305" w:type="dxa"/>
            <w:gridSpan w:val="2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DC5E7" w:val="clear"/>
            <w:vAlign w:val="center"/>
          </w:tcPr>
          <w:p>
            <w:pPr>
              <w:pStyle w:val="TableParagraph"/>
              <w:spacing w:lineRule="exact" w:line="270" w:before="0" w:after="160"/>
              <w:rPr>
                <w:rFonts w:ascii="Calibri" w:hAnsi="Calibri" w:eastAsia="Calibri" w:cs="" w:asciiTheme="minorHAnsi" w:cstheme="minorBidi" w:eastAsiaTheme="minorHAnsi" w:hAnsiTheme="minorHAnsi"/>
                <w:highlight w:val="darkBlue"/>
              </w:rPr>
            </w:pPr>
            <w:r>
              <w:rPr>
                <w:rFonts w:eastAsia="Calibri" w:cs="" w:cstheme="minorBidi" w:eastAsiaTheme="minorHAnsi"/>
                <w:highlight w:val="darkBlue"/>
              </w:rPr>
            </w:r>
          </w:p>
          <w:p>
            <w:pPr>
              <w:pStyle w:val="TableParagraph"/>
              <w:spacing w:lineRule="exact" w:line="270" w:before="0" w:after="160"/>
              <w:rPr>
                <w:rFonts w:ascii="Calibri" w:hAnsi="Calibri" w:eastAsia="Calibri" w:cs="" w:asciiTheme="minorHAnsi" w:cstheme="minorBidi" w:eastAsiaTheme="minorHAnsi" w:hAnsiTheme="minorHAnsi"/>
                <w:sz w:val="24"/>
                <w:highlight w:val="darkBlue"/>
              </w:rPr>
            </w:pPr>
            <w:r>
              <w:rPr>
                <w:rFonts w:eastAsia="Calibri" w:cs="" w:cstheme="minorBidi" w:eastAsiaTheme="minorHAnsi"/>
                <w:sz w:val="24"/>
                <w:highlight w:val="darkBlue"/>
              </w:rPr>
            </w:r>
          </w:p>
        </w:tc>
        <w:tc>
          <w:tcPr>
            <w:tcW w:w="20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DC5E7" w:val="clear"/>
            <w:vAlign w:val="cente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Calibri" w:hAnsi="Calibri" w:cs="" w:asciiTheme="minorHAnsi" w:cstheme="minorBidi" w:hAnsiTheme="minorHAnsi"/>
                <w:sz w:val="20"/>
                <w:szCs w:val="20"/>
                <w:highlight w:val="darkBlue"/>
              </w:rPr>
            </w:pPr>
            <w:r>
              <w:rPr>
                <w:rFonts w:cs="" w:cstheme="minorBidi"/>
                <w:sz w:val="20"/>
                <w:szCs w:val="20"/>
                <w:highlight w:val="darkBlue"/>
              </w:rPr>
            </w:r>
          </w:p>
        </w:tc>
      </w:tr>
      <w:tr>
        <w:trPr/>
        <w:tc>
          <w:tcPr>
            <w:tcW w:w="3116" w:type="dxa"/>
            <w:gridSpan w:val="2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tabs>
                <w:tab w:val="left" w:pos="532" w:leader="none"/>
                <w:tab w:val="left" w:pos="1743" w:leader="none"/>
                <w:tab w:val="left" w:pos="1793" w:leader="none"/>
                <w:tab w:val="left" w:pos="2488" w:leader="none"/>
                <w:tab w:val="left" w:pos="2712" w:leader="none"/>
                <w:tab w:val="left" w:pos="3427" w:leader="none"/>
                <w:tab w:val="left" w:pos="4191" w:leader="none"/>
              </w:tabs>
              <w:spacing w:lineRule="auto" w:line="360"/>
              <w:ind w:left="0" w:right="95" w:hanging="0"/>
              <w:rPr/>
            </w:pPr>
            <w:r>
              <w:rPr>
                <w:sz w:val="24"/>
              </w:rPr>
              <w:t>d)</w:t>
              <w:tab/>
            </w:r>
            <w:r>
              <w:rPr/>
              <w:t>Originalità</w:t>
              <w:tab/>
              <w:tab/>
              <w:t>della</w:t>
              <w:tab/>
              <w:t>disseminazione</w:t>
              <w:tab/>
              <w:t>/performance</w:t>
              <w:tab/>
              <w:t>finale</w:t>
              <w:tab/>
              <w:tab/>
              <w:t>del</w:t>
              <w:tab/>
              <w:t>percorso</w:t>
            </w:r>
          </w:p>
          <w:p>
            <w:pPr>
              <w:pStyle w:val="TableParagraph"/>
              <w:spacing w:before="0" w:after="160"/>
              <w:rPr/>
            </w:pPr>
            <w:r>
              <w:rPr>
                <w:sz w:val="24"/>
              </w:rPr>
              <w:t>progettuale</w:t>
            </w:r>
          </w:p>
        </w:tc>
        <w:tc>
          <w:tcPr>
            <w:tcW w:w="3405" w:type="dxa"/>
            <w:gridSpan w:val="2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TableParagraph"/>
              <w:spacing w:lineRule="exact" w:line="273"/>
              <w:rPr/>
            </w:pPr>
            <w:r>
              <w:rPr>
                <w:sz w:val="24"/>
              </w:rPr>
              <w:t>p. 0 se assente</w:t>
            </w:r>
          </w:p>
          <w:p>
            <w:pPr>
              <w:pStyle w:val="TableParagraph"/>
              <w:spacing w:before="137" w:after="0"/>
              <w:rPr/>
            </w:pPr>
            <w:r>
              <w:rPr>
                <w:sz w:val="24"/>
              </w:rPr>
              <w:t>p. 1 se modesta</w:t>
            </w:r>
          </w:p>
          <w:p>
            <w:pPr>
              <w:pStyle w:val="TableParagraph"/>
              <w:tabs>
                <w:tab w:val="left" w:pos="532" w:leader="none"/>
                <w:tab w:val="left" w:pos="1743" w:leader="none"/>
                <w:tab w:val="left" w:pos="1793" w:leader="none"/>
                <w:tab w:val="left" w:pos="2488" w:leader="none"/>
                <w:tab w:val="left" w:pos="2712" w:leader="none"/>
                <w:tab w:val="left" w:pos="3427" w:leader="none"/>
                <w:tab w:val="left" w:pos="4191" w:leader="none"/>
              </w:tabs>
              <w:spacing w:lineRule="auto" w:line="360" w:before="139" w:after="0"/>
              <w:ind w:left="0" w:right="95" w:hanging="0"/>
              <w:rPr/>
            </w:pPr>
            <w:r>
              <w:rPr>
                <w:sz w:val="24"/>
              </w:rPr>
              <w:t>p. 3 se elevata</w:t>
            </w:r>
          </w:p>
        </w:tc>
        <w:tc>
          <w:tcPr>
            <w:tcW w:w="1305" w:type="dxa"/>
            <w:gridSpan w:val="2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DC5E7" w:val="clear"/>
            <w:vAlign w:val="center"/>
          </w:tcPr>
          <w:p>
            <w:pPr>
              <w:pStyle w:val="TableParagraph"/>
              <w:spacing w:lineRule="exact" w:line="273" w:before="0" w:after="200"/>
              <w:rPr>
                <w:rFonts w:ascii="Calibri" w:hAnsi="Calibri" w:eastAsia="Calibri" w:cs="" w:asciiTheme="minorHAnsi" w:cstheme="minorBidi" w:eastAsiaTheme="minorHAnsi" w:hAnsiTheme="minorHAnsi"/>
                <w:sz w:val="24"/>
                <w:highlight w:val="darkBlue"/>
              </w:rPr>
            </w:pPr>
            <w:r>
              <w:rPr>
                <w:rFonts w:eastAsia="Calibri" w:cs="" w:cstheme="minorBidi" w:eastAsiaTheme="minorHAnsi"/>
                <w:sz w:val="24"/>
                <w:highlight w:val="darkBlue"/>
              </w:rPr>
            </w:r>
          </w:p>
        </w:tc>
        <w:tc>
          <w:tcPr>
            <w:tcW w:w="20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DC5E7" w:val="clear"/>
            <w:vAlign w:val="cente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Calibri" w:hAnsi="Calibri" w:cs="" w:asciiTheme="minorHAnsi" w:cstheme="minorBidi" w:hAnsiTheme="minorHAnsi"/>
                <w:sz w:val="20"/>
                <w:szCs w:val="20"/>
                <w:highlight w:val="darkBlue"/>
              </w:rPr>
            </w:pPr>
            <w:r>
              <w:rPr>
                <w:rFonts w:cs="" w:cstheme="minorBidi"/>
                <w:sz w:val="20"/>
                <w:szCs w:val="20"/>
                <w:highlight w:val="darkBlue"/>
              </w:rPr>
            </w:r>
          </w:p>
        </w:tc>
      </w:tr>
    </w:tbl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Si dichiara che i titoli elencati in sintesi trovano riscontro nel Curriculum Vitae Allegato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                                                             </w:t>
      </w:r>
    </w:p>
    <w:p>
      <w:pPr>
        <w:pStyle w:val="Normal"/>
        <w:spacing w:lineRule="auto" w:line="240" w:before="50" w:after="0"/>
        <w:ind w:right="-1" w:hanging="0"/>
        <w:jc w:val="center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      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Altavilla Milicia, __________________                                                                                       Firma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50" w:after="0"/>
        <w:ind w:right="-1" w:hanging="0"/>
        <w:jc w:val="center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Allegato 3: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INFORMATIVA TRATTAMENTO DATI PERSONALI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b/>
          <w:b/>
          <w:bCs/>
          <w:sz w:val="24"/>
          <w:szCs w:val="24"/>
          <w:lang w:eastAsia="it-IT"/>
        </w:rPr>
      </w:pPr>
      <w:r>
        <w:rPr>
          <w:rFonts w:eastAsia="SimSun" w:cs="Times New Roman" w:ascii="Cambria" w:hAnsi="Cambria"/>
          <w:b/>
          <w:bCs/>
          <w:sz w:val="24"/>
          <w:szCs w:val="24"/>
          <w:lang w:eastAsia="it-IT"/>
        </w:rPr>
      </w:r>
    </w:p>
    <w:p>
      <w:pPr>
        <w:pStyle w:val="Normal"/>
        <w:spacing w:lineRule="auto" w:line="240" w:before="50" w:after="0"/>
        <w:ind w:right="-1" w:hanging="0"/>
        <w:jc w:val="both"/>
        <w:rPr>
          <w:b/>
          <w:b/>
          <w:bCs/>
        </w:rPr>
      </w:pPr>
      <w:r>
        <w:rPr>
          <w:rFonts w:eastAsia="SimSun" w:cs="Times New Roman" w:ascii="Cambria" w:hAnsi="Cambria" w:asciiTheme="majorHAnsi" w:hAnsiTheme="majorHAnsi"/>
          <w:b/>
          <w:bCs/>
          <w:sz w:val="24"/>
          <w:szCs w:val="24"/>
          <w:lang w:eastAsia="it-IT"/>
        </w:rPr>
        <w:t xml:space="preserve">Informativa sul trattamento dei dati personali da parte dell’Istituto Comprensivo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Nome: ___________________________________Cognome: ______________________________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Data di Nascita: _______________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Raccolta dati personali: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I Suoi dati personali sono raccolti dall’Istituto Comprensivo di Altavilla Milicia (Pa) (d’ora in avanti “Titolare del trattamento”) per la selezione di cui all’Avviso pubblico 1047 del 05/02/18  Potenziamento del progetto Sport di Classe scuola Primaria, </w:t>
      </w:r>
      <w:r>
        <w:rPr>
          <w:rFonts w:eastAsia="SimSun" w:cs="Times New Roman" w:ascii="Cambria" w:hAnsi="Cambria" w:asciiTheme="majorHAnsi" w:hAnsiTheme="majorHAnsi"/>
          <w:b/>
          <w:bCs/>
          <w:sz w:val="24"/>
          <w:szCs w:val="24"/>
          <w:lang w:eastAsia="it-IT"/>
        </w:rPr>
        <w:t>PON FSE 10.2.2A-FSEPON-SI-2018-650 Titolo modulo: Dal Gioco allo Sport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La raccolta dei Suoi dati personali avviene attraverso la registrazione dei dati personali richiesti nella domanda e del curriculum, direttamente nella nostra banca dati. Il trattamento è improntato a principi di correttezza, liceità, trasparenza e tutela della riservatezza.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La invitiamo a non indicare dati ulteriori ad eccezione di quelli espressamente richiesti e/o di quelli che siano da Lei ritenuti assolutamente indispensabili al fine di consentire al Titolare del trattamento un’adeguata valutazione della Sua candidatura e l’espletamento della procedura selettiva.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Finalità del trattamento cui sono destinati i dati e Base giuridica: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I dati contenuti nella domanda e nei documenti alla stessa allegati saranno utilizzati esclusivamente ai fini della gestione della procedura selettiva, nel rispetto e in applicazione delle disposizioni normative vigenti in materia. Il trattamento dei dati personali – ivi compresi eventuali dati sensibili (“categorie particolari di dati”) e relativi a condanne penali o reati (“giudiziari”) per i quali, in assenza di specifica disposizione di legge che ne autorizzi il trattamento, è necessario un Suo consenso da esprimere in calce alla presente informativa – raccolti tramite la domanda di partecipazione e/o nel corso dei successivi colloqui e prove selettive, avviene per le finalità di gestione della selezione in argomento.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Tutti i dati raccolti sono trattati, quindi, esclusivamente per adempimenti connessi all'attività  istituzionale del Titolare del trattamento, la cui base giuridica è rinvenibile nella necessità di eseguire un contratto di cui Lei è parte o di misure precontrattuali adottate su Sua richiesta ovvero per eseguire un compito di interesse pubblico o connesso all’esercizio di pubblici poteri di cui è investito il Titolare (relativamente alle modalità di selezione del personale attraverso un concorso pubblico).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Natura del conferimento dei dati: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Il conferimento dei dati indicati nella domanda e nei documenti richiesti è obbligatorio. Il mancato conferimento potrebbe comportare l’impossibilità per il Titolare di prendere in considerazione la Sua candidatura e la partecipazione alla selezione.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Modalità di trattamento di dati: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I dati saranno trattati – da persone autorizzate al trattamento – con strumenti manuali, informatici e telematici nell’ambito e in ragione delle finalità sopra specificate e, comunque, sempre rispettando la sicurezza e la riservatezza degli stessi. Il trattamento dei dati avverrà nel rispetto delle misure di sicurezza adottate dal Titolare, in conformità alla legge e ai provvedimenti del Garante per la protezione dei dati personali.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 xml:space="preserve">Categorie di soggetti ai quali i dati possono essere comunicati: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Il trattamento dei dati personali sarà effettuato a mezzo di soggetti espressamente e specificamente designati in qualità di responsabili esterni o incaricati; tali soggetti tratteranno i dati conformemente alle istruzioni ricevute dal Titolare del trattamento, secondo profili operativi agli stessi attribuiti in relazione alle funzioni svolte. Per l’espletamento delle finalità sopra specificate, infatti, i dati potranno essere comunicati in forma cartacea o informatica a soggetti anche esterni, incaricati dal Titolare, quali fornitori, collaboratori, professionisti e membri della Commissione di valutazione della selezione. I dati non saranno soggetti a diffusione, salvo che la pubblicazione dei dati obbligatori per legge da inserire nella sezione “Trasparenza” del sito web istituzionale.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Durata del trattamento e della conservazione: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I dati raccolti attraverso la domanda di partecipazione e riferiti alla Sua “candidatura/selezione”, saranno conservati per un periodo di tempo non superiore a quello necessario agli scopi per i quali sono stati raccolti, per adempiere ad obblighi contrattuali o precontrattuali, di legge e/o di regolamento (fatti salvi i termini prescrizionali e di legge, nel rispetto dei diritti e in ottemperanza degli obblighi conseguenti). In particolare, i criteri utilizzati per determinare il periodo di conservazione sono stabiliti da specifiche norme di legge (che regolamentano l’attività istituzionale del Titolare) che regolamentano l’attività della pubblica amministrazione o da specifiche indicazioni della Soprintendenza dei beni archivistici ovvero dal massimario di scarto previsto.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Diritti dell’interessato: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All’interessato (candidato) sono riconosciuti i diritti di: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• 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chiedere la conferma dell’esistenza o meno di propri dati personali;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• 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ottenere le indicazioni circa le finalità del trattamento, le categorie dei dati personali, i destinatari o le categorie di destinatari a cui i dati personali sono stati o saranno comunicati e, quando possibile, il periodo di conservazione;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• 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ottenere la rettifica e la cancellazione dei dati;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• 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ottenere la limitazione del trattamento;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 • 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ottenere la portabilità dei dati, ossia riceverli da un titolare del trattamento, in un formato strutturato, di uso comune e leggibile da dispositivo automatico, e trasmetterli ad un altro titolare del trattamento senza impedimenti;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• 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opporsi, per motivi legittimi, al trattamento in qualsiasi momento;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• 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opporsi ad un processo decisionale automatizzato, compresa la profilazione;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• </w:t>
      </w: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revocare il consenso in qualsiasi momento senza pregiudicare la liceità del trattamento basata sul consenso prestato prima della revoca.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A tal fine sarà necessario inviare la richiesta, attraverso specifica comunicazione a mezzo posta elettronica indirizzata a paic811008@pec.istruzione.it (specificando nell’oggetto “Privacy”) o mediante raccomandata A/R alla sede del Titolare.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Si ricorda inoltre che il soggetto interessato ha sempre il diritto di proporre un reclamo all'Autorità Garante per la protezione dei dati personali per l’esercizio dei suoi diritti o per qualsiasi altra questione relativa al trattamento dei suoi dati personali.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b/>
          <w:sz w:val="24"/>
          <w:szCs w:val="24"/>
          <w:lang w:eastAsia="it-IT"/>
        </w:rPr>
        <w:t>Titolare del trattamento: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Il Titolare del trattamento dei dati è il Dsga dott.ssa Cefalù Rosa dell’Istituto Comprensivo di Altavilla Milicia (Pa).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DICHIARAZIONE DI CONSENSO AL TRATTAMENTO DEI DATI SENSIBILI E GIUDIZIARI </w:t>
      </w:r>
    </w:p>
    <w:p>
      <w:pPr>
        <w:pStyle w:val="Normal"/>
        <w:spacing w:lineRule="auto" w:line="240" w:before="50" w:after="0"/>
        <w:ind w:right="-1" w:hanging="0"/>
        <w:jc w:val="both"/>
        <w:rPr>
          <w:rFonts w:ascii="Cambria" w:hAnsi="Cambria" w:eastAsia="SimSun" w:cs="Times New Roman" w:asciiTheme="majorHAnsi" w:hAnsiTheme="majorHAnsi"/>
          <w:sz w:val="24"/>
          <w:szCs w:val="24"/>
          <w:lang w:eastAsia="it-IT"/>
        </w:rPr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 xml:space="preserve">Il sottoscritto _____________________________________________, acquisite le informazioni fornite ai sensi della normativa italiana ed europea in materia di trattamento dei dati personali (Regolamento UE/2016/679), in ordine alle eventuali categorie particolari di dati e/o giudiziari (“dati relativi a condanne penali o reati”), presta il proprio consenso al trattamento dei dati necessari allo svolgimento delle operazioni indicate nell’informativa. </w:t>
      </w:r>
    </w:p>
    <w:p>
      <w:pPr>
        <w:pStyle w:val="Normal"/>
        <w:spacing w:lineRule="auto" w:line="240" w:before="50" w:after="0"/>
        <w:ind w:right="-1" w:hanging="0"/>
        <w:jc w:val="both"/>
        <w:rPr/>
      </w:pPr>
      <w:r>
        <w:rPr>
          <w:rFonts w:eastAsia="SimSun" w:cs="Times New Roman" w:ascii="Cambria" w:hAnsi="Cambria" w:asciiTheme="majorHAnsi" w:hAnsiTheme="majorHAnsi"/>
          <w:sz w:val="24"/>
          <w:szCs w:val="24"/>
          <w:lang w:eastAsia="it-IT"/>
        </w:rPr>
        <w:t>Altavilla Milicia, __________________                                                                                       Firma</w:t>
      </w:r>
    </w:p>
    <w:p>
      <w:pPr>
        <w:pStyle w:val="Normal"/>
        <w:spacing w:before="0" w:after="200"/>
        <w:rPr/>
      </w:pPr>
      <w:r>
        <w:rPr/>
      </w:r>
    </w:p>
    <w:sectPr>
      <w:footerReference w:type="default" r:id="rId2"/>
      <w:type w:val="nextPage"/>
      <w:pgSz w:w="11906" w:h="16838"/>
      <w:pgMar w:left="1134" w:right="1134" w:header="0" w:top="1417" w:footer="708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inherit"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890015971"/>
    </w:sdtPr>
    <w:sdtContent>
      <w:p>
        <w:pPr>
          <w:pStyle w:val="Pidipagina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6</w:t>
        </w:r>
        <w:r>
          <w:rPr/>
          <w:fldChar w:fldCharType="end"/>
        </w:r>
      </w:p>
    </w:sdtContent>
  </w:sdt>
  <w:p>
    <w:pPr>
      <w:pStyle w:val="Pidipagin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48"/>
        <w:w w:val="100"/>
        <w:rFonts w:cs="Times New Roman"/>
        <w:lang w:val="it-IT" w:eastAsia="it-IT" w:bidi="it-I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rFonts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c741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it-IT" w:eastAsia="en-US" w:bidi="ar-SA"/>
    </w:rPr>
  </w:style>
  <w:style w:type="paragraph" w:styleId="Titolo3">
    <w:name w:val="Heading 3"/>
    <w:basedOn w:val="Normal"/>
    <w:qFormat/>
    <w:pPr>
      <w:ind w:left="232" w:right="0" w:hanging="0"/>
      <w:outlineLvl w:val="3"/>
    </w:pPr>
    <w:rPr>
      <w:rFonts w:ascii="Arial" w:hAnsi="Arial" w:eastAsia="Arial" w:cs="Arial"/>
      <w:b/>
      <w:bCs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5c7412"/>
    <w:rPr/>
  </w:style>
  <w:style w:type="character" w:styleId="ListLabel1">
    <w:name w:val="ListLabel 1"/>
    <w:qFormat/>
    <w:rPr>
      <w:rFonts w:eastAsia="Times New Roman" w:cs="Times New Roman"/>
      <w:w w:val="100"/>
      <w:sz w:val="24"/>
      <w:szCs w:val="48"/>
      <w:lang w:val="it-IT" w:eastAsia="it-IT" w:bidi="it-IT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ascii="Cambria" w:hAnsi="Cambria"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ascii="Cambria" w:hAnsi="Cambria" w:cs="Times New Roman"/>
      <w:w w:val="100"/>
      <w:sz w:val="24"/>
      <w:szCs w:val="48"/>
      <w:lang w:val="it-IT" w:eastAsia="it-IT" w:bidi="it-IT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Wingdings"/>
    </w:rPr>
  </w:style>
  <w:style w:type="character" w:styleId="ListLabel15">
    <w:name w:val="ListLabel 15"/>
    <w:qFormat/>
    <w:rPr>
      <w:rFonts w:cs="Symbol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Wingdings"/>
    </w:rPr>
  </w:style>
  <w:style w:type="character" w:styleId="ListLabel18">
    <w:name w:val="ListLabel 18"/>
    <w:qFormat/>
    <w:rPr>
      <w:rFonts w:cs="Symbol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Wingdings"/>
    </w:rPr>
  </w:style>
  <w:style w:type="character" w:styleId="ListLabel21">
    <w:name w:val="ListLabel 21"/>
    <w:qFormat/>
    <w:rPr>
      <w:rFonts w:ascii="Cambria" w:hAnsi="Cambria"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Wingdings"/>
    </w:rPr>
  </w:style>
  <w:style w:type="character" w:styleId="ListLabel24">
    <w:name w:val="ListLabel 24"/>
    <w:qFormat/>
    <w:rPr>
      <w:rFonts w:cs="Symbol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Wingdings"/>
    </w:rPr>
  </w:style>
  <w:style w:type="character" w:styleId="ListLabel27">
    <w:name w:val="ListLabel 27"/>
    <w:qFormat/>
    <w:rPr>
      <w:rFonts w:cs="Symbol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Wingdings"/>
    </w:rPr>
  </w:style>
  <w:style w:type="character" w:styleId="ListLabel30">
    <w:name w:val="ListLabel 30"/>
    <w:qFormat/>
    <w:rPr>
      <w:rFonts w:ascii="Cambria" w:hAnsi="Cambria" w:cs="Times New Roman"/>
      <w:w w:val="100"/>
      <w:sz w:val="24"/>
      <w:szCs w:val="48"/>
      <w:lang w:val="it-IT" w:eastAsia="it-IT" w:bidi="it-IT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Wingdings"/>
    </w:rPr>
  </w:style>
  <w:style w:type="character" w:styleId="ListLabel33">
    <w:name w:val="ListLabel 33"/>
    <w:qFormat/>
    <w:rPr>
      <w:rFonts w:cs="Symbol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Wingdings"/>
    </w:rPr>
  </w:style>
  <w:style w:type="character" w:styleId="ListLabel36">
    <w:name w:val="ListLabel 36"/>
    <w:qFormat/>
    <w:rPr>
      <w:rFonts w:cs="Symbol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Wingdings"/>
    </w:rPr>
  </w:style>
  <w:style w:type="character" w:styleId="ListLabel39">
    <w:name w:val="ListLabel 39"/>
    <w:qFormat/>
    <w:rPr>
      <w:rFonts w:ascii="Cambria" w:hAnsi="Cambria" w:cs="Courier New"/>
    </w:rPr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Wingdings"/>
    </w:rPr>
  </w:style>
  <w:style w:type="character" w:styleId="ListLabel42">
    <w:name w:val="ListLabel 42"/>
    <w:qFormat/>
    <w:rPr>
      <w:rFonts w:cs="Symbol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Wingdings"/>
    </w:rPr>
  </w:style>
  <w:style w:type="character" w:styleId="ListLabel45">
    <w:name w:val="ListLabel 45"/>
    <w:qFormat/>
    <w:rPr>
      <w:rFonts w:cs="Symbol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Wingdings"/>
    </w:rPr>
  </w:style>
  <w:style w:type="character" w:styleId="ListLabel48">
    <w:name w:val="ListLabel 48"/>
    <w:qFormat/>
    <w:rPr>
      <w:rFonts w:ascii="Cambria" w:hAnsi="Cambria" w:cs="Times New Roman"/>
      <w:w w:val="100"/>
      <w:sz w:val="24"/>
      <w:szCs w:val="48"/>
      <w:lang w:val="it-IT" w:eastAsia="it-IT" w:bidi="it-IT"/>
    </w:rPr>
  </w:style>
  <w:style w:type="character" w:styleId="ListLabel49">
    <w:name w:val="ListLabel 49"/>
    <w:qFormat/>
    <w:rPr>
      <w:rFonts w:cs="Courier New"/>
    </w:rPr>
  </w:style>
  <w:style w:type="character" w:styleId="ListLabel50">
    <w:name w:val="ListLabel 50"/>
    <w:qFormat/>
    <w:rPr>
      <w:rFonts w:cs="Wingdings"/>
    </w:rPr>
  </w:style>
  <w:style w:type="character" w:styleId="ListLabel51">
    <w:name w:val="ListLabel 51"/>
    <w:qFormat/>
    <w:rPr>
      <w:rFonts w:cs="Symbol"/>
    </w:rPr>
  </w:style>
  <w:style w:type="character" w:styleId="ListLabel52">
    <w:name w:val="ListLabel 52"/>
    <w:qFormat/>
    <w:rPr>
      <w:rFonts w:cs="Courier New"/>
    </w:rPr>
  </w:style>
  <w:style w:type="character" w:styleId="ListLabel53">
    <w:name w:val="ListLabel 53"/>
    <w:qFormat/>
    <w:rPr>
      <w:rFonts w:cs="Wingdings"/>
    </w:rPr>
  </w:style>
  <w:style w:type="character" w:styleId="ListLabel54">
    <w:name w:val="ListLabel 54"/>
    <w:qFormat/>
    <w:rPr>
      <w:rFonts w:cs="Symbol"/>
    </w:rPr>
  </w:style>
  <w:style w:type="character" w:styleId="ListLabel55">
    <w:name w:val="ListLabel 55"/>
    <w:qFormat/>
    <w:rPr>
      <w:rFonts w:cs="Courier New"/>
    </w:rPr>
  </w:style>
  <w:style w:type="character" w:styleId="ListLabel56">
    <w:name w:val="ListLabel 56"/>
    <w:qFormat/>
    <w:rPr>
      <w:rFonts w:cs="Wingdings"/>
    </w:rPr>
  </w:style>
  <w:style w:type="character" w:styleId="ListLabel57">
    <w:name w:val="ListLabel 57"/>
    <w:qFormat/>
    <w:rPr>
      <w:rFonts w:ascii="Cambria" w:hAnsi="Cambria" w:cs="Courier New"/>
    </w:rPr>
  </w:style>
  <w:style w:type="character" w:styleId="ListLabel58">
    <w:name w:val="ListLabel 58"/>
    <w:qFormat/>
    <w:rPr>
      <w:rFonts w:cs="Courier New"/>
    </w:rPr>
  </w:style>
  <w:style w:type="character" w:styleId="ListLabel59">
    <w:name w:val="ListLabel 59"/>
    <w:qFormat/>
    <w:rPr>
      <w:rFonts w:cs="Wingdings"/>
    </w:rPr>
  </w:style>
  <w:style w:type="character" w:styleId="ListLabel60">
    <w:name w:val="ListLabel 60"/>
    <w:qFormat/>
    <w:rPr>
      <w:rFonts w:cs="Symbol"/>
    </w:rPr>
  </w:style>
  <w:style w:type="character" w:styleId="ListLabel61">
    <w:name w:val="ListLabel 61"/>
    <w:qFormat/>
    <w:rPr>
      <w:rFonts w:cs="Courier New"/>
    </w:rPr>
  </w:style>
  <w:style w:type="character" w:styleId="ListLabel62">
    <w:name w:val="ListLabel 62"/>
    <w:qFormat/>
    <w:rPr>
      <w:rFonts w:cs="Wingdings"/>
    </w:rPr>
  </w:style>
  <w:style w:type="character" w:styleId="ListLabel63">
    <w:name w:val="ListLabel 63"/>
    <w:qFormat/>
    <w:rPr>
      <w:rFonts w:cs="Symbol"/>
    </w:rPr>
  </w:style>
  <w:style w:type="character" w:styleId="ListLabel64">
    <w:name w:val="ListLabel 64"/>
    <w:qFormat/>
    <w:rPr>
      <w:rFonts w:cs="Courier New"/>
    </w:rPr>
  </w:style>
  <w:style w:type="character" w:styleId="ListLabel65">
    <w:name w:val="ListLabel 65"/>
    <w:qFormat/>
    <w:rPr>
      <w:rFonts w:cs="Wingdings"/>
    </w:rPr>
  </w:style>
  <w:style w:type="character" w:styleId="ListLabel66">
    <w:name w:val="ListLabel 66"/>
    <w:qFormat/>
    <w:rPr>
      <w:rFonts w:ascii="Cambria" w:hAnsi="Cambria" w:cs="Times New Roman"/>
      <w:w w:val="100"/>
      <w:sz w:val="24"/>
      <w:szCs w:val="48"/>
      <w:lang w:val="it-IT" w:eastAsia="it-IT" w:bidi="it-IT"/>
    </w:rPr>
  </w:style>
  <w:style w:type="character" w:styleId="ListLabel67">
    <w:name w:val="ListLabel 67"/>
    <w:qFormat/>
    <w:rPr>
      <w:rFonts w:cs="Courier New"/>
    </w:rPr>
  </w:style>
  <w:style w:type="character" w:styleId="ListLabel68">
    <w:name w:val="ListLabel 68"/>
    <w:qFormat/>
    <w:rPr>
      <w:rFonts w:cs="Wingdings"/>
    </w:rPr>
  </w:style>
  <w:style w:type="character" w:styleId="ListLabel69">
    <w:name w:val="ListLabel 69"/>
    <w:qFormat/>
    <w:rPr>
      <w:rFonts w:cs="Symbol"/>
    </w:rPr>
  </w:style>
  <w:style w:type="character" w:styleId="ListLabel70">
    <w:name w:val="ListLabel 70"/>
    <w:qFormat/>
    <w:rPr>
      <w:rFonts w:cs="Courier New"/>
    </w:rPr>
  </w:style>
  <w:style w:type="character" w:styleId="ListLabel71">
    <w:name w:val="ListLabel 71"/>
    <w:qFormat/>
    <w:rPr>
      <w:rFonts w:cs="Wingdings"/>
    </w:rPr>
  </w:style>
  <w:style w:type="character" w:styleId="ListLabel72">
    <w:name w:val="ListLabel 72"/>
    <w:qFormat/>
    <w:rPr>
      <w:rFonts w:cs="Symbol"/>
    </w:rPr>
  </w:style>
  <w:style w:type="character" w:styleId="ListLabel73">
    <w:name w:val="ListLabel 73"/>
    <w:qFormat/>
    <w:rPr>
      <w:rFonts w:cs="Courier New"/>
    </w:rPr>
  </w:style>
  <w:style w:type="character" w:styleId="ListLabel74">
    <w:name w:val="ListLabel 74"/>
    <w:qFormat/>
    <w:rPr>
      <w:rFonts w:cs="Wingdings"/>
    </w:rPr>
  </w:style>
  <w:style w:type="character" w:styleId="ListLabel75">
    <w:name w:val="ListLabel 75"/>
    <w:qFormat/>
    <w:rPr>
      <w:rFonts w:ascii="Cambria" w:hAnsi="Cambria" w:cs="Courier New"/>
    </w:rPr>
  </w:style>
  <w:style w:type="character" w:styleId="ListLabel76">
    <w:name w:val="ListLabel 76"/>
    <w:qFormat/>
    <w:rPr>
      <w:rFonts w:cs="Courier New"/>
    </w:rPr>
  </w:style>
  <w:style w:type="character" w:styleId="ListLabel77">
    <w:name w:val="ListLabel 77"/>
    <w:qFormat/>
    <w:rPr>
      <w:rFonts w:cs="Wingdings"/>
    </w:rPr>
  </w:style>
  <w:style w:type="character" w:styleId="ListLabel78">
    <w:name w:val="ListLabel 78"/>
    <w:qFormat/>
    <w:rPr>
      <w:rFonts w:cs="Symbol"/>
    </w:rPr>
  </w:style>
  <w:style w:type="character" w:styleId="ListLabel79">
    <w:name w:val="ListLabel 79"/>
    <w:qFormat/>
    <w:rPr>
      <w:rFonts w:cs="Courier New"/>
    </w:rPr>
  </w:style>
  <w:style w:type="character" w:styleId="ListLabel80">
    <w:name w:val="ListLabel 80"/>
    <w:qFormat/>
    <w:rPr>
      <w:rFonts w:cs="Wingdings"/>
    </w:rPr>
  </w:style>
  <w:style w:type="character" w:styleId="ListLabel81">
    <w:name w:val="ListLabel 81"/>
    <w:qFormat/>
    <w:rPr>
      <w:rFonts w:cs="Symbol"/>
    </w:rPr>
  </w:style>
  <w:style w:type="character" w:styleId="ListLabel82">
    <w:name w:val="ListLabel 82"/>
    <w:qFormat/>
    <w:rPr>
      <w:rFonts w:cs="Courier New"/>
    </w:rPr>
  </w:style>
  <w:style w:type="character" w:styleId="ListLabel83">
    <w:name w:val="ListLabel 83"/>
    <w:qFormat/>
    <w:rPr>
      <w:rFonts w:cs="Wingdings"/>
    </w:rPr>
  </w:style>
  <w:style w:type="character" w:styleId="ListLabel84">
    <w:name w:val="ListLabel 84"/>
    <w:qFormat/>
    <w:rPr>
      <w:rFonts w:ascii="Cambria" w:hAnsi="Cambria" w:cs="Times New Roman"/>
      <w:w w:val="100"/>
      <w:sz w:val="24"/>
      <w:szCs w:val="48"/>
      <w:lang w:val="it-IT" w:eastAsia="it-IT" w:bidi="it-IT"/>
    </w:rPr>
  </w:style>
  <w:style w:type="character" w:styleId="ListLabel85">
    <w:name w:val="ListLabel 85"/>
    <w:qFormat/>
    <w:rPr>
      <w:rFonts w:cs="Courier New"/>
    </w:rPr>
  </w:style>
  <w:style w:type="character" w:styleId="ListLabel86">
    <w:name w:val="ListLabel 86"/>
    <w:qFormat/>
    <w:rPr>
      <w:rFonts w:cs="Wingdings"/>
    </w:rPr>
  </w:style>
  <w:style w:type="character" w:styleId="ListLabel87">
    <w:name w:val="ListLabel 87"/>
    <w:qFormat/>
    <w:rPr>
      <w:rFonts w:cs="Symbol"/>
    </w:rPr>
  </w:style>
  <w:style w:type="character" w:styleId="ListLabel88">
    <w:name w:val="ListLabel 88"/>
    <w:qFormat/>
    <w:rPr>
      <w:rFonts w:cs="Courier New"/>
    </w:rPr>
  </w:style>
  <w:style w:type="character" w:styleId="ListLabel89">
    <w:name w:val="ListLabel 89"/>
    <w:qFormat/>
    <w:rPr>
      <w:rFonts w:cs="Wingdings"/>
    </w:rPr>
  </w:style>
  <w:style w:type="character" w:styleId="ListLabel90">
    <w:name w:val="ListLabel 90"/>
    <w:qFormat/>
    <w:rPr>
      <w:rFonts w:cs="Symbol"/>
    </w:rPr>
  </w:style>
  <w:style w:type="character" w:styleId="ListLabel91">
    <w:name w:val="ListLabel 91"/>
    <w:qFormat/>
    <w:rPr>
      <w:rFonts w:cs="Courier New"/>
    </w:rPr>
  </w:style>
  <w:style w:type="character" w:styleId="ListLabel92">
    <w:name w:val="ListLabel 92"/>
    <w:qFormat/>
    <w:rPr>
      <w:rFonts w:cs="Wingdings"/>
    </w:rPr>
  </w:style>
  <w:style w:type="character" w:styleId="ListLabel93">
    <w:name w:val="ListLabel 93"/>
    <w:qFormat/>
    <w:rPr>
      <w:rFonts w:ascii="Cambria" w:hAnsi="Cambria" w:cs="Courier New"/>
    </w:rPr>
  </w:style>
  <w:style w:type="character" w:styleId="ListLabel94">
    <w:name w:val="ListLabel 94"/>
    <w:qFormat/>
    <w:rPr>
      <w:rFonts w:cs="Courier New"/>
    </w:rPr>
  </w:style>
  <w:style w:type="character" w:styleId="ListLabel95">
    <w:name w:val="ListLabel 95"/>
    <w:qFormat/>
    <w:rPr>
      <w:rFonts w:cs="Wingdings"/>
    </w:rPr>
  </w:style>
  <w:style w:type="character" w:styleId="ListLabel96">
    <w:name w:val="ListLabel 96"/>
    <w:qFormat/>
    <w:rPr>
      <w:rFonts w:cs="Symbol"/>
    </w:rPr>
  </w:style>
  <w:style w:type="character" w:styleId="ListLabel97">
    <w:name w:val="ListLabel 97"/>
    <w:qFormat/>
    <w:rPr>
      <w:rFonts w:cs="Courier New"/>
    </w:rPr>
  </w:style>
  <w:style w:type="character" w:styleId="ListLabel98">
    <w:name w:val="ListLabel 98"/>
    <w:qFormat/>
    <w:rPr>
      <w:rFonts w:cs="Wingdings"/>
    </w:rPr>
  </w:style>
  <w:style w:type="character" w:styleId="ListLabel99">
    <w:name w:val="ListLabel 99"/>
    <w:qFormat/>
    <w:rPr>
      <w:rFonts w:cs="Symbol"/>
    </w:rPr>
  </w:style>
  <w:style w:type="character" w:styleId="ListLabel100">
    <w:name w:val="ListLabel 100"/>
    <w:qFormat/>
    <w:rPr>
      <w:rFonts w:cs="Courier New"/>
    </w:rPr>
  </w:style>
  <w:style w:type="character" w:styleId="ListLabel101">
    <w:name w:val="ListLabel 101"/>
    <w:qFormat/>
    <w:rPr>
      <w:rFonts w:cs="Wingdings"/>
    </w:rPr>
  </w:style>
  <w:style w:type="character" w:styleId="ListLabel102">
    <w:name w:val="ListLabel 102"/>
    <w:qFormat/>
    <w:rPr>
      <w:rFonts w:ascii="Cambria" w:hAnsi="Cambria" w:cs="Times New Roman"/>
      <w:w w:val="100"/>
      <w:sz w:val="24"/>
      <w:szCs w:val="48"/>
      <w:lang w:val="it-IT" w:eastAsia="it-IT" w:bidi="it-IT"/>
    </w:rPr>
  </w:style>
  <w:style w:type="character" w:styleId="ListLabel103">
    <w:name w:val="ListLabel 103"/>
    <w:qFormat/>
    <w:rPr>
      <w:rFonts w:cs="Courier New"/>
    </w:rPr>
  </w:style>
  <w:style w:type="character" w:styleId="ListLabel104">
    <w:name w:val="ListLabel 104"/>
    <w:qFormat/>
    <w:rPr>
      <w:rFonts w:cs="Wingdings"/>
    </w:rPr>
  </w:style>
  <w:style w:type="character" w:styleId="ListLabel105">
    <w:name w:val="ListLabel 105"/>
    <w:qFormat/>
    <w:rPr>
      <w:rFonts w:cs="Symbol"/>
    </w:rPr>
  </w:style>
  <w:style w:type="character" w:styleId="ListLabel106">
    <w:name w:val="ListLabel 106"/>
    <w:qFormat/>
    <w:rPr>
      <w:rFonts w:cs="Courier New"/>
    </w:rPr>
  </w:style>
  <w:style w:type="character" w:styleId="ListLabel107">
    <w:name w:val="ListLabel 107"/>
    <w:qFormat/>
    <w:rPr>
      <w:rFonts w:cs="Wingdings"/>
    </w:rPr>
  </w:style>
  <w:style w:type="character" w:styleId="ListLabel108">
    <w:name w:val="ListLabel 108"/>
    <w:qFormat/>
    <w:rPr>
      <w:rFonts w:cs="Symbol"/>
    </w:rPr>
  </w:style>
  <w:style w:type="character" w:styleId="ListLabel109">
    <w:name w:val="ListLabel 109"/>
    <w:qFormat/>
    <w:rPr>
      <w:rFonts w:cs="Courier New"/>
    </w:rPr>
  </w:style>
  <w:style w:type="character" w:styleId="ListLabel110">
    <w:name w:val="ListLabel 110"/>
    <w:qFormat/>
    <w:rPr>
      <w:rFonts w:cs="Wingdings"/>
    </w:rPr>
  </w:style>
  <w:style w:type="character" w:styleId="ListLabel111">
    <w:name w:val="ListLabel 111"/>
    <w:qFormat/>
    <w:rPr>
      <w:rFonts w:ascii="Cambria" w:hAnsi="Cambria" w:cs="Courier New"/>
    </w:rPr>
  </w:style>
  <w:style w:type="character" w:styleId="ListLabel112">
    <w:name w:val="ListLabel 112"/>
    <w:qFormat/>
    <w:rPr>
      <w:rFonts w:cs="Courier New"/>
    </w:rPr>
  </w:style>
  <w:style w:type="character" w:styleId="ListLabel113">
    <w:name w:val="ListLabel 113"/>
    <w:qFormat/>
    <w:rPr>
      <w:rFonts w:cs="Wingdings"/>
    </w:rPr>
  </w:style>
  <w:style w:type="character" w:styleId="ListLabel114">
    <w:name w:val="ListLabel 114"/>
    <w:qFormat/>
    <w:rPr>
      <w:rFonts w:cs="Symbol"/>
    </w:rPr>
  </w:style>
  <w:style w:type="character" w:styleId="ListLabel115">
    <w:name w:val="ListLabel 115"/>
    <w:qFormat/>
    <w:rPr>
      <w:rFonts w:cs="Courier New"/>
    </w:rPr>
  </w:style>
  <w:style w:type="character" w:styleId="ListLabel116">
    <w:name w:val="ListLabel 116"/>
    <w:qFormat/>
    <w:rPr>
      <w:rFonts w:cs="Wingdings"/>
    </w:rPr>
  </w:style>
  <w:style w:type="character" w:styleId="ListLabel117">
    <w:name w:val="ListLabel 117"/>
    <w:qFormat/>
    <w:rPr>
      <w:rFonts w:cs="Symbol"/>
    </w:rPr>
  </w:style>
  <w:style w:type="character" w:styleId="ListLabel118">
    <w:name w:val="ListLabel 118"/>
    <w:qFormat/>
    <w:rPr>
      <w:rFonts w:cs="Courier New"/>
    </w:rPr>
  </w:style>
  <w:style w:type="character" w:styleId="ListLabel119">
    <w:name w:val="ListLabel 119"/>
    <w:qFormat/>
    <w:rPr>
      <w:rFonts w:cs="Wingdings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Pidipagina">
    <w:name w:val="Footer"/>
    <w:basedOn w:val="Normal"/>
    <w:link w:val="PidipaginaCarattere"/>
    <w:uiPriority w:val="99"/>
    <w:unhideWhenUsed/>
    <w:rsid w:val="005c7412"/>
    <w:pPr>
      <w:tabs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c6004e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it-IT" w:eastAsia="en-US" w:bidi="ar-SA"/>
    </w:rPr>
  </w:style>
  <w:style w:type="paragraph" w:styleId="TableParagraph">
    <w:name w:val="Table Paragraph"/>
    <w:basedOn w:val="Normal"/>
    <w:qFormat/>
    <w:pPr>
      <w:spacing w:lineRule="exact" w:line="221"/>
      <w:ind w:left="75" w:hanging="0"/>
      <w:jc w:val="center"/>
    </w:pPr>
    <w:rPr/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5c7412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LibreOffice/6.0.3.2$Windows_X86_64 LibreOffice_project/8f48d515416608e3a835360314dac7e47fd0b821</Application>
  <Pages>6</Pages>
  <Words>1967</Words>
  <Characters>12222</Characters>
  <CharactersWithSpaces>14475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2018-12-19T07:06:00Z</dcterms:created>
  <dc:creator>Utente</dc:creator>
  <dc:description/>
  <dc:language>it-IT</dc:language>
  <cp:lastModifiedBy/>
  <cp:lastPrinted>2019-01-04T10:06:31Z</cp:lastPrinted>
  <dcterms:modified xsi:type="dcterms:W3CDTF">2019-01-04T10:08:57Z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