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D4C" w:rsidRDefault="00940E9D" w:rsidP="00591D5B">
      <w:pPr>
        <w:jc w:val="center"/>
        <w:rPr>
          <w:rFonts w:ascii="Verdana" w:hAnsi="Verdana"/>
          <w:b/>
          <w:sz w:val="24"/>
        </w:rPr>
      </w:pPr>
      <w:r>
        <w:rPr>
          <w:rFonts w:ascii="Trebuchet MS" w:eastAsia="Times New Roman" w:hAnsi="Trebuchet MS" w:cs="Times New Roman"/>
          <w:b/>
          <w:bCs/>
          <w:noProof/>
          <w:color w:val="002C74"/>
          <w:kern w:val="36"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E208398" wp14:editId="00652CE6">
            <wp:simplePos x="0" y="0"/>
            <wp:positionH relativeFrom="column">
              <wp:posOffset>99060</wp:posOffset>
            </wp:positionH>
            <wp:positionV relativeFrom="paragraph">
              <wp:posOffset>12700</wp:posOffset>
            </wp:positionV>
            <wp:extent cx="690245" cy="758825"/>
            <wp:effectExtent l="0" t="0" r="0" b="0"/>
            <wp:wrapTight wrapText="bothSides">
              <wp:wrapPolygon edited="0">
                <wp:start x="0" y="0"/>
                <wp:lineTo x="0" y="21148"/>
                <wp:lineTo x="20865" y="21148"/>
                <wp:lineTo x="20865" y="0"/>
                <wp:lineTo x="0" y="0"/>
              </wp:wrapPolygon>
            </wp:wrapTight>
            <wp:docPr id="2" name="Immagine 2" descr="logo-minist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minister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imes New Roman" w:hAnsi="Trebuchet MS" w:cs="Times New Roman"/>
          <w:b/>
          <w:bCs/>
          <w:noProof/>
          <w:color w:val="002C74"/>
          <w:kern w:val="36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7C5E8DBC" wp14:editId="52706D5E">
            <wp:simplePos x="0" y="0"/>
            <wp:positionH relativeFrom="column">
              <wp:posOffset>5412740</wp:posOffset>
            </wp:positionH>
            <wp:positionV relativeFrom="paragraph">
              <wp:posOffset>115570</wp:posOffset>
            </wp:positionV>
            <wp:extent cx="871220" cy="655320"/>
            <wp:effectExtent l="0" t="0" r="0" b="0"/>
            <wp:wrapTight wrapText="bothSides">
              <wp:wrapPolygon edited="0">
                <wp:start x="0" y="0"/>
                <wp:lineTo x="0" y="20721"/>
                <wp:lineTo x="21254" y="20721"/>
                <wp:lineTo x="21254" y="0"/>
                <wp:lineTo x="0" y="0"/>
              </wp:wrapPolygon>
            </wp:wrapTight>
            <wp:docPr id="1" name="Immagine 1" descr="logo euro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europ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0BDA" w:rsidRDefault="00A10BDA" w:rsidP="00940E9D">
      <w:pPr>
        <w:shd w:val="clear" w:color="auto" w:fill="FFFFFF"/>
        <w:spacing w:after="120" w:line="240" w:lineRule="auto"/>
        <w:jc w:val="center"/>
        <w:outlineLvl w:val="0"/>
        <w:rPr>
          <w:rFonts w:ascii="Trebuchet MS" w:eastAsia="Times New Roman" w:hAnsi="Trebuchet MS" w:cs="Times New Roman"/>
          <w:b/>
          <w:bCs/>
          <w:color w:val="002C74"/>
          <w:kern w:val="36"/>
          <w:sz w:val="40"/>
          <w:szCs w:val="40"/>
        </w:rPr>
      </w:pPr>
      <w:r>
        <w:rPr>
          <w:rFonts w:ascii="Trebuchet MS" w:eastAsia="Times New Roman" w:hAnsi="Trebuchet MS" w:cs="Times New Roman"/>
          <w:b/>
          <w:bCs/>
          <w:color w:val="002C74"/>
          <w:kern w:val="36"/>
          <w:sz w:val="40"/>
          <w:szCs w:val="40"/>
        </w:rPr>
        <w:br/>
        <w:t xml:space="preserve">I.C.S. "Monsignor Gagliano" </w:t>
      </w:r>
    </w:p>
    <w:p w:rsidR="00940E9D" w:rsidRPr="00940E9D" w:rsidRDefault="00940E9D" w:rsidP="00940E9D">
      <w:pPr>
        <w:shd w:val="clear" w:color="auto" w:fill="FFFFFF"/>
        <w:spacing w:after="120" w:line="240" w:lineRule="auto"/>
        <w:jc w:val="center"/>
        <w:outlineLvl w:val="0"/>
        <w:rPr>
          <w:rFonts w:ascii="Trebuchet MS" w:eastAsia="Times New Roman" w:hAnsi="Trebuchet MS" w:cs="Times New Roman"/>
          <w:b/>
          <w:bCs/>
          <w:color w:val="002C74"/>
          <w:kern w:val="36"/>
          <w:sz w:val="40"/>
          <w:szCs w:val="40"/>
        </w:rPr>
      </w:pPr>
      <w:r w:rsidRPr="00940E9D">
        <w:rPr>
          <w:rFonts w:ascii="Trebuchet MS" w:eastAsia="Times New Roman" w:hAnsi="Trebuchet MS" w:cs="Times New Roman"/>
          <w:b/>
          <w:bCs/>
          <w:color w:val="002C74"/>
          <w:kern w:val="36"/>
          <w:sz w:val="40"/>
          <w:szCs w:val="40"/>
        </w:rPr>
        <w:t xml:space="preserve"> Altavilla Milicia (PA)</w:t>
      </w:r>
    </w:p>
    <w:p w:rsidR="00940E9D" w:rsidRPr="00940E9D" w:rsidRDefault="00940E9D" w:rsidP="00A10BDA">
      <w:pPr>
        <w:shd w:val="clear" w:color="auto" w:fill="FFFFFF"/>
        <w:spacing w:after="240" w:line="240" w:lineRule="auto"/>
        <w:ind w:left="120" w:right="120"/>
        <w:jc w:val="center"/>
        <w:rPr>
          <w:rFonts w:ascii="Trebuchet MS" w:eastAsia="Times New Roman" w:hAnsi="Trebuchet MS" w:cs="Times New Roman"/>
          <w:color w:val="000000"/>
          <w:sz w:val="19"/>
          <w:szCs w:val="19"/>
        </w:rPr>
      </w:pPr>
      <w:r w:rsidRPr="00940E9D">
        <w:rPr>
          <w:rFonts w:ascii="Trebuchet MS" w:eastAsia="Times New Roman" w:hAnsi="Trebuchet MS" w:cs="Times New Roman"/>
          <w:color w:val="000000"/>
          <w:sz w:val="19"/>
          <w:szCs w:val="19"/>
        </w:rPr>
        <w:t>Via Caduti di Nassiriya, 4 -</w:t>
      </w:r>
      <w:r>
        <w:rPr>
          <w:rFonts w:ascii="Trebuchet MS" w:eastAsia="Times New Roman" w:hAnsi="Trebuchet MS" w:cs="Times New Roman"/>
          <w:color w:val="000000"/>
          <w:sz w:val="19"/>
          <w:szCs w:val="19"/>
        </w:rPr>
        <w:t xml:space="preserve"> 90010 Altavilla Milicia (</w:t>
      </w:r>
      <w:proofErr w:type="spellStart"/>
      <w:r>
        <w:rPr>
          <w:rFonts w:ascii="Trebuchet MS" w:eastAsia="Times New Roman" w:hAnsi="Trebuchet MS" w:cs="Times New Roman"/>
          <w:color w:val="000000"/>
          <w:sz w:val="19"/>
          <w:szCs w:val="19"/>
        </w:rPr>
        <w:t>Pa</w:t>
      </w:r>
      <w:proofErr w:type="spellEnd"/>
      <w:r>
        <w:rPr>
          <w:rFonts w:ascii="Trebuchet MS" w:eastAsia="Times New Roman" w:hAnsi="Trebuchet MS" w:cs="Times New Roman"/>
          <w:color w:val="000000"/>
          <w:sz w:val="19"/>
          <w:szCs w:val="19"/>
        </w:rPr>
        <w:t xml:space="preserve">) </w:t>
      </w:r>
      <w:r w:rsidRPr="00940E9D">
        <w:rPr>
          <w:rFonts w:ascii="Trebuchet MS" w:eastAsia="Times New Roman" w:hAnsi="Trebuchet MS" w:cs="Times New Roman"/>
          <w:color w:val="000000"/>
          <w:sz w:val="19"/>
          <w:szCs w:val="19"/>
        </w:rPr>
        <w:t xml:space="preserve"> </w:t>
      </w:r>
      <w:r w:rsidRPr="00940E9D">
        <w:rPr>
          <w:rFonts w:ascii="Trebuchet MS" w:eastAsia="Times New Roman" w:hAnsi="Trebuchet MS" w:cs="Times New Roman"/>
          <w:color w:val="000000"/>
          <w:sz w:val="19"/>
          <w:szCs w:val="19"/>
        </w:rPr>
        <w:br/>
      </w: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Pr="00940E9D" w:rsidRDefault="001A3D4C" w:rsidP="00591D5B">
      <w:pPr>
        <w:jc w:val="center"/>
        <w:rPr>
          <w:rFonts w:ascii="Verdana" w:hAnsi="Verdana"/>
          <w:b/>
          <w:sz w:val="40"/>
          <w:szCs w:val="40"/>
        </w:rPr>
      </w:pPr>
      <w:r w:rsidRPr="00940E9D">
        <w:rPr>
          <w:rFonts w:ascii="Verdana" w:hAnsi="Verdana"/>
          <w:b/>
          <w:sz w:val="40"/>
          <w:szCs w:val="40"/>
        </w:rPr>
        <w:t>IL GIARDINO SENSORIALE</w:t>
      </w:r>
    </w:p>
    <w:p w:rsidR="00940E9D" w:rsidRDefault="00064762" w:rsidP="00591D5B">
      <w:pPr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 xml:space="preserve">A.S. </w:t>
      </w:r>
      <w:r w:rsidR="00940E9D">
        <w:rPr>
          <w:rFonts w:ascii="Verdana" w:hAnsi="Verdana"/>
          <w:b/>
          <w:sz w:val="24"/>
        </w:rPr>
        <w:t>2018/2019</w:t>
      </w: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1A3D4C" w:rsidRDefault="001A3D4C" w:rsidP="00591D5B">
      <w:pPr>
        <w:jc w:val="center"/>
        <w:rPr>
          <w:rFonts w:ascii="Verdana" w:hAnsi="Verdana"/>
          <w:b/>
          <w:sz w:val="24"/>
        </w:rPr>
      </w:pPr>
    </w:p>
    <w:p w:rsidR="00257064" w:rsidRDefault="00257064" w:rsidP="00591D5B">
      <w:pPr>
        <w:jc w:val="center"/>
        <w:rPr>
          <w:rFonts w:ascii="Verdana" w:hAnsi="Verdana"/>
          <w:b/>
          <w:sz w:val="24"/>
        </w:rPr>
      </w:pPr>
    </w:p>
    <w:p w:rsidR="00257064" w:rsidRDefault="00257064" w:rsidP="00591D5B">
      <w:pPr>
        <w:jc w:val="center"/>
        <w:rPr>
          <w:rFonts w:ascii="Verdana" w:hAnsi="Verdana"/>
          <w:b/>
          <w:sz w:val="24"/>
        </w:rPr>
      </w:pPr>
    </w:p>
    <w:p w:rsidR="00257064" w:rsidRDefault="00257064" w:rsidP="00591D5B">
      <w:pPr>
        <w:jc w:val="center"/>
        <w:rPr>
          <w:rFonts w:ascii="Verdana" w:hAnsi="Verdana"/>
          <w:b/>
          <w:sz w:val="24"/>
        </w:rPr>
      </w:pPr>
    </w:p>
    <w:p w:rsidR="00257064" w:rsidRDefault="00257064" w:rsidP="00591D5B">
      <w:pPr>
        <w:jc w:val="center"/>
        <w:rPr>
          <w:rFonts w:ascii="Verdana" w:hAnsi="Verdana"/>
          <w:b/>
          <w:sz w:val="24"/>
        </w:rPr>
      </w:pPr>
    </w:p>
    <w:p w:rsidR="001A3D4C" w:rsidRDefault="00940E9D" w:rsidP="00591D5B">
      <w:pPr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>Insegnanti: Guagliardo Maria Rita, Costa Margherita</w:t>
      </w:r>
    </w:p>
    <w:p w:rsidR="00591D5B" w:rsidRDefault="00591D5B" w:rsidP="00591D5B">
      <w:pPr>
        <w:jc w:val="center"/>
      </w:pPr>
      <w:r>
        <w:rPr>
          <w:rFonts w:ascii="Verdana" w:hAnsi="Verdana"/>
          <w:b/>
          <w:sz w:val="24"/>
        </w:rPr>
        <w:lastRenderedPageBreak/>
        <w:t>IL GIARDINO</w:t>
      </w:r>
      <w:r w:rsidR="001A3D4C">
        <w:rPr>
          <w:rFonts w:ascii="Verdana" w:hAnsi="Verdana"/>
          <w:b/>
          <w:sz w:val="24"/>
        </w:rPr>
        <w:t xml:space="preserve"> </w:t>
      </w:r>
      <w:r>
        <w:rPr>
          <w:rFonts w:ascii="Verdana" w:hAnsi="Verdana"/>
          <w:b/>
          <w:sz w:val="24"/>
        </w:rPr>
        <w:t>SENSORIALE</w:t>
      </w:r>
      <w:r>
        <w:br/>
      </w:r>
    </w:p>
    <w:p w:rsidR="00591D5B" w:rsidRPr="004504F5" w:rsidRDefault="00591D5B" w:rsidP="00591D5B">
      <w:pPr>
        <w:rPr>
          <w:color w:val="FF0000"/>
        </w:rPr>
      </w:pPr>
      <w:r>
        <w:rPr>
          <w:rFonts w:ascii="Verdana" w:hAnsi="Verdana"/>
          <w:sz w:val="18"/>
        </w:rPr>
        <w:t>Creata il 22/02/2018 da GUAGLIARDO MARIA RITA COSTA MARGHERITA</w:t>
      </w:r>
      <w:r>
        <w:br/>
      </w:r>
    </w:p>
    <w:p w:rsidR="00591D5B" w:rsidRDefault="00591D5B" w:rsidP="00591D5B">
      <w:pPr>
        <w:jc w:val="center"/>
      </w:pPr>
      <w:r>
        <w:rPr>
          <w:rFonts w:ascii="Verdana" w:hAnsi="Verdana"/>
          <w:b/>
          <w:i/>
          <w:sz w:val="18"/>
        </w:rPr>
        <w:t>Denominazione</w:t>
      </w:r>
      <w:r>
        <w:rPr>
          <w:rFonts w:ascii="Verdana" w:hAnsi="Verdana"/>
          <w:sz w:val="18"/>
        </w:rPr>
        <w:t>: Il Giardino Sensoriale</w:t>
      </w:r>
      <w:r>
        <w:br/>
      </w:r>
    </w:p>
    <w:p w:rsidR="00591D5B" w:rsidRDefault="00591D5B" w:rsidP="00591D5B">
      <w:pPr>
        <w:jc w:val="center"/>
      </w:pPr>
      <w:r>
        <w:t>PREMESSA</w:t>
      </w:r>
    </w:p>
    <w:p w:rsidR="00591D5B" w:rsidRPr="00EC54A6" w:rsidRDefault="00591D5B" w:rsidP="00260565">
      <w:pPr>
        <w:jc w:val="both"/>
      </w:pPr>
      <w:r>
        <w:t xml:space="preserve"> Il progetto trae origine dalla necessità di avviare gli alunni a mettere in pratica le conoscenze acquisite durante il percorso di scienze e ad acquisire conoscenze attraverso canali diversi dall'esposizione dell'insegnante, con un laboratorio che aiuti a costruire la conoscenza scientifica del mondo attraverso un metodo di indagine fondato sull'osservazione dei fatti e sulla loro interpretazione, attraverso un coinvolgimento diretto degli alunni incoraggiandoli a porre domande sui fenomeni e sulle cose, a progettare esperimenti/esplorazioni seguendo ipotesi di lavoro e a costruire modelli</w:t>
      </w:r>
      <w:r w:rsidRPr="00EC54A6">
        <w:t xml:space="preserve">  con un uso inclusivo delle tecnologie in quanto usa contesti reali, affronta problemi veri, costruisce e crea attivamente, consentendo più agevolmente varie forme di individualizzazione e personalizzazione.</w:t>
      </w:r>
      <w:r w:rsidR="00674548">
        <w:t xml:space="preserve"> L‘attività pianificata verrà affrontata durante il secondo quadrimestre e potrà essere continuata, ampliata e ripresa negli anni scolastici a seguire.</w:t>
      </w:r>
    </w:p>
    <w:p w:rsidR="00591D5B" w:rsidRDefault="00591D5B" w:rsidP="00591D5B">
      <w:pPr>
        <w:jc w:val="center"/>
      </w:pPr>
    </w:p>
    <w:p w:rsidR="00591D5B" w:rsidRDefault="00591D5B" w:rsidP="00591D5B">
      <w:r>
        <w:rPr>
          <w:rFonts w:ascii="Verdana" w:hAnsi="Verdana"/>
          <w:b/>
          <w:i/>
          <w:sz w:val="18"/>
        </w:rPr>
        <w:t>Tipologia</w:t>
      </w:r>
      <w:r>
        <w:rPr>
          <w:rFonts w:ascii="Verdana" w:hAnsi="Verdana"/>
          <w:sz w:val="18"/>
        </w:rPr>
        <w:t xml:space="preserve">: </w:t>
      </w:r>
      <w:r w:rsidRPr="00211545">
        <w:rPr>
          <w:rFonts w:ascii="Verdana" w:hAnsi="Verdana"/>
          <w:sz w:val="18"/>
        </w:rPr>
        <w:t xml:space="preserve">di </w:t>
      </w:r>
      <w:proofErr w:type="spellStart"/>
      <w:r w:rsidRPr="00211545">
        <w:rPr>
          <w:rFonts w:ascii="Verdana" w:hAnsi="Verdana"/>
          <w:sz w:val="18"/>
        </w:rPr>
        <w:t>piu'</w:t>
      </w:r>
      <w:proofErr w:type="spellEnd"/>
      <w:r w:rsidRPr="00211545">
        <w:rPr>
          <w:rFonts w:ascii="Verdana" w:hAnsi="Verdana"/>
          <w:sz w:val="18"/>
        </w:rPr>
        <w:t xml:space="preserve"> consigli di classe (di potenziamento). </w:t>
      </w:r>
      <w:r w:rsidRPr="00211545"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Descrizione</w:t>
      </w:r>
      <w:r>
        <w:br/>
      </w:r>
      <w:r>
        <w:rPr>
          <w:rFonts w:ascii="Verdana" w:hAnsi="Verdana"/>
          <w:sz w:val="18"/>
        </w:rPr>
        <w:t>il progetto prevede l'allestimento di un giardino sensoriale predisposto in un cortiletto interno alla scuola,  che presenta già una piccola serra attualmente in disuso. la finalità è quella del  recupero e riqualifica di uno spazio e il coinvolgimento e la sensibilizzazione degli alunni verso il rispetto  dell'ambiente nonché  affinare le capacità sensoriali tramite stimoli tattili, olfattivi, visivi, uditivi e gustativi.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Prodotti</w:t>
      </w:r>
      <w:r>
        <w:br/>
      </w:r>
      <w:r>
        <w:rPr>
          <w:rFonts w:ascii="Verdana" w:hAnsi="Verdana"/>
          <w:sz w:val="18"/>
        </w:rPr>
        <w:t>Giardino sensoriale</w:t>
      </w:r>
      <w:r>
        <w:br/>
      </w:r>
    </w:p>
    <w:p w:rsidR="00E71182" w:rsidRDefault="00591D5B" w:rsidP="00591D5B">
      <w:pPr>
        <w:rPr>
          <w:rFonts w:ascii="Verdana" w:hAnsi="Verdana"/>
          <w:b/>
          <w:i/>
          <w:sz w:val="18"/>
        </w:rPr>
      </w:pPr>
      <w:r>
        <w:rPr>
          <w:rFonts w:ascii="Verdana" w:hAnsi="Verdana"/>
          <w:b/>
          <w:i/>
          <w:sz w:val="18"/>
        </w:rPr>
        <w:t>» Destinatari</w:t>
      </w:r>
      <w:r>
        <w:br/>
      </w:r>
      <w:r>
        <w:rPr>
          <w:rFonts w:ascii="Verdana" w:hAnsi="Verdana"/>
          <w:sz w:val="18"/>
        </w:rPr>
        <w:t>alunni classi prime primaria e alunni delle classi di scuola secondaria di primo grado</w:t>
      </w:r>
      <w:r>
        <w:br/>
      </w:r>
    </w:p>
    <w:p w:rsidR="00591D5B" w:rsidRDefault="00591D5B" w:rsidP="00591D5B">
      <w:pPr>
        <w:rPr>
          <w:rFonts w:ascii="Verdana" w:hAnsi="Verdana"/>
          <w:sz w:val="18"/>
        </w:rPr>
      </w:pPr>
      <w:r>
        <w:rPr>
          <w:rFonts w:ascii="Verdana" w:hAnsi="Verdana"/>
          <w:b/>
          <w:i/>
          <w:sz w:val="18"/>
        </w:rPr>
        <w:t>» Prerequisiti</w:t>
      </w:r>
      <w:r>
        <w:br/>
      </w:r>
      <w:r>
        <w:rPr>
          <w:rFonts w:ascii="Verdana" w:hAnsi="Verdana"/>
          <w:sz w:val="18"/>
        </w:rPr>
        <w:t>Saper classificare, conoscere le funzioni delle piante, conoscere il significato di adattamento.</w:t>
      </w:r>
    </w:p>
    <w:p w:rsidR="00591D5B" w:rsidRPr="00EC54A6" w:rsidRDefault="00591D5B" w:rsidP="00591D5B">
      <w:pPr>
        <w:pStyle w:val="Paragrafoelenco"/>
        <w:numPr>
          <w:ilvl w:val="0"/>
          <w:numId w:val="1"/>
        </w:numPr>
        <w:rPr>
          <w:b/>
        </w:rPr>
      </w:pPr>
      <w:r w:rsidRPr="00EC54A6">
        <w:rPr>
          <w:rFonts w:ascii="Verdana" w:hAnsi="Verdana"/>
          <w:b/>
          <w:i/>
          <w:sz w:val="18"/>
        </w:rPr>
        <w:t>Finalità</w:t>
      </w:r>
      <w:r w:rsidRPr="00EC54A6">
        <w:rPr>
          <w:b/>
        </w:rPr>
        <w:br/>
      </w:r>
      <w:r w:rsidRPr="00EC54A6">
        <w:t xml:space="preserve">Favorire lo sviluppo </w:t>
      </w:r>
      <w:r>
        <w:t>di buone prassi relativa all’</w:t>
      </w:r>
      <w:r w:rsidRPr="00EC54A6">
        <w:t xml:space="preserve"> inclusione</w:t>
      </w:r>
      <w:r>
        <w:t>.</w:t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Risorse umane</w:t>
      </w:r>
      <w:r>
        <w:br/>
      </w:r>
      <w:r>
        <w:rPr>
          <w:rFonts w:ascii="Verdana" w:hAnsi="Verdana"/>
          <w:sz w:val="18"/>
        </w:rPr>
        <w:t>Docenti: Blandina Giulia, Costa Margherita,</w:t>
      </w:r>
      <w:r w:rsidR="00257064">
        <w:rPr>
          <w:rFonts w:ascii="Verdana" w:hAnsi="Verdana"/>
          <w:sz w:val="18"/>
        </w:rPr>
        <w:t xml:space="preserve"> Amorelli Antonello,</w:t>
      </w:r>
      <w:r>
        <w:rPr>
          <w:rFonts w:ascii="Verdana" w:hAnsi="Verdana"/>
          <w:sz w:val="18"/>
        </w:rPr>
        <w:t xml:space="preserve"> Guagliardo Maria Rita, Bonaviri Chiara, Imburgia Dana, Urso Nunzia, Marino Mariolina, Vinci Gianluca, Fa</w:t>
      </w:r>
      <w:r w:rsidR="00574A71">
        <w:rPr>
          <w:rFonts w:ascii="Verdana" w:hAnsi="Verdana"/>
          <w:sz w:val="18"/>
        </w:rPr>
        <w:t xml:space="preserve">zio Graziella, Filippone Stefano. Collaboratore </w:t>
      </w:r>
      <w:r w:rsidR="00E71182">
        <w:rPr>
          <w:rFonts w:ascii="Verdana" w:hAnsi="Verdana"/>
          <w:sz w:val="18"/>
        </w:rPr>
        <w:t>scolastico: Pi</w:t>
      </w:r>
      <w:r w:rsidR="00574A71">
        <w:rPr>
          <w:rFonts w:ascii="Verdana" w:hAnsi="Verdana"/>
          <w:sz w:val="18"/>
        </w:rPr>
        <w:t>tarresi.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lastRenderedPageBreak/>
        <w:t>» Valutazione</w:t>
      </w:r>
      <w:r>
        <w:br/>
      </w:r>
      <w:r>
        <w:rPr>
          <w:rFonts w:ascii="Verdana" w:hAnsi="Verdana"/>
          <w:sz w:val="18"/>
        </w:rPr>
        <w:t>in itinere e finale.</w:t>
      </w:r>
      <w:r>
        <w:br/>
      </w:r>
    </w:p>
    <w:p w:rsidR="00DB6218" w:rsidRDefault="00591D5B" w:rsidP="00591D5B">
      <w:pPr>
        <w:rPr>
          <w:rFonts w:ascii="Verdana" w:hAnsi="Verdana"/>
          <w:b/>
          <w:i/>
          <w:sz w:val="18"/>
        </w:rPr>
      </w:pPr>
      <w:r>
        <w:rPr>
          <w:rFonts w:ascii="Verdana" w:hAnsi="Verdana"/>
          <w:b/>
          <w:i/>
          <w:sz w:val="18"/>
        </w:rPr>
        <w:t>» Metodologia di lavoro</w:t>
      </w:r>
    </w:p>
    <w:p w:rsidR="00591D5B" w:rsidRDefault="00DB6218" w:rsidP="00591D5B">
      <w:r w:rsidRPr="00DB6218">
        <w:rPr>
          <w:rFonts w:ascii="Verdana" w:hAnsi="Verdana"/>
          <w:i/>
          <w:sz w:val="18"/>
        </w:rPr>
        <w:t>Gioco, manipolazione, osservazione, conversazione</w:t>
      </w:r>
      <w:r>
        <w:rPr>
          <w:rFonts w:ascii="Verdana" w:hAnsi="Verdana"/>
          <w:i/>
          <w:sz w:val="18"/>
        </w:rPr>
        <w:t>,</w:t>
      </w:r>
      <w:r w:rsidR="00591D5B" w:rsidRPr="00DB6218">
        <w:br/>
      </w:r>
      <w:r w:rsidR="00591D5B">
        <w:rPr>
          <w:rFonts w:ascii="Verdana" w:hAnsi="Verdana"/>
          <w:sz w:val="18"/>
        </w:rPr>
        <w:t xml:space="preserve">laboratoriale, cooperative </w:t>
      </w:r>
      <w:proofErr w:type="spellStart"/>
      <w:r w:rsidR="00591D5B">
        <w:rPr>
          <w:rFonts w:ascii="Verdana" w:hAnsi="Verdana"/>
          <w:sz w:val="18"/>
        </w:rPr>
        <w:t>learning</w:t>
      </w:r>
      <w:proofErr w:type="spellEnd"/>
      <w:r w:rsidR="00591D5B">
        <w:rPr>
          <w:rFonts w:ascii="Verdana" w:hAnsi="Verdana"/>
          <w:sz w:val="18"/>
        </w:rPr>
        <w:t xml:space="preserve">, </w:t>
      </w:r>
      <w:proofErr w:type="spellStart"/>
      <w:r w:rsidR="00591D5B">
        <w:rPr>
          <w:rFonts w:ascii="Verdana" w:hAnsi="Verdana"/>
          <w:sz w:val="18"/>
        </w:rPr>
        <w:t>p</w:t>
      </w:r>
      <w:r>
        <w:rPr>
          <w:rFonts w:ascii="Verdana" w:hAnsi="Verdana"/>
          <w:sz w:val="18"/>
        </w:rPr>
        <w:t>eer</w:t>
      </w:r>
      <w:proofErr w:type="spellEnd"/>
      <w:r>
        <w:rPr>
          <w:rFonts w:ascii="Verdana" w:hAnsi="Verdana"/>
          <w:sz w:val="18"/>
        </w:rPr>
        <w:t xml:space="preserve"> tutoring, </w:t>
      </w:r>
      <w:r w:rsidR="00C41347">
        <w:rPr>
          <w:rFonts w:ascii="Verdana" w:hAnsi="Verdana"/>
          <w:sz w:val="18"/>
        </w:rPr>
        <w:t>rappresentazione grafica,</w:t>
      </w:r>
      <w:r>
        <w:rPr>
          <w:rFonts w:ascii="Verdana" w:hAnsi="Verdana"/>
          <w:sz w:val="18"/>
        </w:rPr>
        <w:t>sintesi della idee emerse e condivise.</w:t>
      </w:r>
      <w:r w:rsidR="00591D5B">
        <w:br/>
      </w:r>
      <w:r w:rsidR="001E4949" w:rsidRPr="001E4949">
        <w:rPr>
          <w:b/>
          <w:i/>
        </w:rPr>
        <w:t>Strumenti</w:t>
      </w:r>
      <w:r w:rsidR="001E4949" w:rsidRPr="001E4949">
        <w:rPr>
          <w:b/>
        </w:rPr>
        <w:t>:</w:t>
      </w:r>
      <w:r w:rsidR="00EA4FE7">
        <w:t xml:space="preserve"> serra, </w:t>
      </w:r>
      <w:r w:rsidR="001E4949">
        <w:t>attrezzi da giardino: zappa, semi, piantine, innaffiatoio</w:t>
      </w:r>
      <w:r w:rsidR="001E4949">
        <w:br/>
      </w:r>
      <w:r w:rsidR="001E4949">
        <w:rPr>
          <w:i/>
        </w:rPr>
        <w:t>Prodotti parziali o completi</w:t>
      </w:r>
      <w:r w:rsidR="001E4949">
        <w:t>: il giardino sensoriale</w:t>
      </w:r>
      <w:r w:rsidR="001E4949"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Classi</w:t>
      </w:r>
      <w:r>
        <w:br/>
      </w:r>
      <w:r w:rsidRPr="007A5C50">
        <w:rPr>
          <w:rFonts w:ascii="Verdana" w:hAnsi="Verdana"/>
          <w:sz w:val="18"/>
        </w:rPr>
        <w:t xml:space="preserve">- ICS Altavilla </w:t>
      </w:r>
      <w:proofErr w:type="spellStart"/>
      <w:r w:rsidRPr="007A5C50">
        <w:rPr>
          <w:rFonts w:ascii="Verdana" w:hAnsi="Verdana"/>
          <w:sz w:val="18"/>
        </w:rPr>
        <w:t>Mons.Gagliano</w:t>
      </w:r>
      <w:proofErr w:type="spellEnd"/>
      <w:r w:rsidRPr="007A5C50">
        <w:rPr>
          <w:rFonts w:ascii="Verdana" w:hAnsi="Verdana"/>
          <w:sz w:val="18"/>
        </w:rPr>
        <w:t xml:space="preserve"> classi I   - Scuola Primaria</w:t>
      </w:r>
      <w:r w:rsidRPr="007A5C50">
        <w:br/>
      </w:r>
      <w:r w:rsidRPr="007A5C50">
        <w:rPr>
          <w:rFonts w:ascii="Verdana" w:hAnsi="Verdana"/>
          <w:sz w:val="18"/>
        </w:rPr>
        <w:t xml:space="preserve">- ICS Altavilla </w:t>
      </w:r>
      <w:proofErr w:type="spellStart"/>
      <w:r w:rsidRPr="007A5C50">
        <w:rPr>
          <w:rFonts w:ascii="Verdana" w:hAnsi="Verdana"/>
          <w:sz w:val="18"/>
        </w:rPr>
        <w:t>Mons.Gagliano</w:t>
      </w:r>
      <w:proofErr w:type="spellEnd"/>
      <w:r w:rsidRPr="007A5C50">
        <w:rPr>
          <w:rFonts w:ascii="Verdana" w:hAnsi="Verdana"/>
          <w:sz w:val="18"/>
        </w:rPr>
        <w:t xml:space="preserve"> classi I , II e III - Scuola Secondaria I Grado</w:t>
      </w:r>
      <w:r w:rsidRPr="007A5C50">
        <w:br/>
      </w:r>
      <w:r w:rsidRPr="007A5C50">
        <w:br/>
      </w:r>
      <w:r w:rsidRPr="007A5C50">
        <w:rPr>
          <w:rFonts w:ascii="Verdana" w:hAnsi="Verdana"/>
          <w:b/>
          <w:i/>
          <w:sz w:val="18"/>
        </w:rPr>
        <w:t>» Alunni</w:t>
      </w:r>
      <w:r w:rsidRPr="007A5C50">
        <w:br/>
      </w:r>
      <w:r w:rsidRPr="007A5C50">
        <w:rPr>
          <w:rFonts w:ascii="Verdana" w:hAnsi="Verdana"/>
          <w:sz w:val="18"/>
        </w:rPr>
        <w:t>Tutti gli alunni delle classi  prime di primaria , II/C secondaria e gli alunni seguiti dagli insegnanti di sostegno coinvolti nel progetto.</w:t>
      </w:r>
      <w:r>
        <w:br/>
      </w:r>
      <w:r>
        <w:br/>
      </w:r>
    </w:p>
    <w:p w:rsidR="00EA4FE7" w:rsidRDefault="00591D5B" w:rsidP="00EA4FE7">
      <w:pPr>
        <w:rPr>
          <w:rFonts w:ascii="Verdana" w:hAnsi="Verdana"/>
          <w:sz w:val="18"/>
        </w:rPr>
      </w:pPr>
      <w:r>
        <w:rPr>
          <w:rFonts w:ascii="Verdana" w:hAnsi="Verdana"/>
          <w:b/>
          <w:i/>
          <w:sz w:val="18"/>
        </w:rPr>
        <w:t>» Docenti</w:t>
      </w:r>
      <w:r>
        <w:br/>
      </w:r>
      <w:r>
        <w:rPr>
          <w:rFonts w:ascii="Verdana" w:hAnsi="Verdana"/>
          <w:i/>
          <w:sz w:val="18"/>
        </w:rPr>
        <w:t xml:space="preserve">ICS Altavilla </w:t>
      </w:r>
      <w:proofErr w:type="spellStart"/>
      <w:r>
        <w:rPr>
          <w:rFonts w:ascii="Verdana" w:hAnsi="Verdana"/>
          <w:i/>
          <w:sz w:val="18"/>
        </w:rPr>
        <w:t>Mons.Gagliano</w:t>
      </w:r>
      <w:proofErr w:type="spellEnd"/>
      <w:r>
        <w:rPr>
          <w:rFonts w:ascii="Verdana" w:hAnsi="Verdana"/>
          <w:i/>
          <w:sz w:val="18"/>
        </w:rPr>
        <w:t xml:space="preserve">  </w:t>
      </w:r>
      <w:r>
        <w:rPr>
          <w:rFonts w:ascii="Verdana" w:hAnsi="Verdana"/>
          <w:sz w:val="18"/>
        </w:rPr>
        <w:t xml:space="preserve">- </w:t>
      </w:r>
      <w:r w:rsidR="00EA4FE7">
        <w:rPr>
          <w:rFonts w:ascii="Verdana" w:hAnsi="Verdana"/>
          <w:sz w:val="18"/>
        </w:rPr>
        <w:t xml:space="preserve">Blandina Giulia, Costa Margherita, Amorelli Antonello, Guagliardo Maria Rita, Bonaviri Chiara, Imburgia Dana, Urso Nunzia, Marino Mariolina, Vinci Gianluca, Fazio Graziella, Filippone Stefano. </w:t>
      </w:r>
    </w:p>
    <w:p w:rsidR="00591D5B" w:rsidRDefault="00591D5B" w:rsidP="00EA4FE7">
      <w:r>
        <w:rPr>
          <w:b/>
        </w:rPr>
        <w:t>COMPETENZE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 xml:space="preserve">» Competenze di cittadinanza - Competenze-chiave per l’apprendimento permanente </w:t>
      </w:r>
      <w:r>
        <w:br/>
      </w:r>
    </w:p>
    <w:p w:rsidR="00591D5B" w:rsidRDefault="00591D5B" w:rsidP="00591D5B">
      <w:r>
        <w:rPr>
          <w:rFonts w:ascii="Verdana" w:hAnsi="Verdana"/>
          <w:sz w:val="18"/>
        </w:rPr>
        <w:t>1 - LA COMUNICAZIONE NELLA MADRELINGUA è la capacità di esprimere e interpretare concetti, pensieri, sentimenti, fatti e opinioni in forma sia orale sia scritta (comprensione orale, espressione orale, comprensione scritta ed espressione scritta) e di interagire adeguatamente e in modo creativo sul piano linguistico in un’intera gamma di contesti culturali e sociali, quali istruzione e formazione, lavoro, vita domestica e tempo libero.</w:t>
      </w:r>
      <w:r>
        <w:br/>
      </w:r>
    </w:p>
    <w:p w:rsidR="00591D5B" w:rsidRDefault="00591D5B" w:rsidP="00591D5B">
      <w:r>
        <w:rPr>
          <w:rFonts w:ascii="Verdana" w:hAnsi="Verdana"/>
          <w:sz w:val="18"/>
        </w:rPr>
        <w:t>3 - LA COMPETENZA MATEMATICA E COMPETENZE DI BASE IN SCIENZA E TECNOLOGIA.</w:t>
      </w:r>
      <w:r>
        <w:br/>
      </w:r>
    </w:p>
    <w:p w:rsidR="00591D5B" w:rsidRDefault="00591D5B" w:rsidP="00591D5B">
      <w:r>
        <w:rPr>
          <w:rFonts w:ascii="Verdana" w:hAnsi="Verdana"/>
          <w:sz w:val="18"/>
        </w:rPr>
        <w:t>3b - LA COMPETENZA IN CAMPO SCIENTIFICO si riferisce alla capacità e alla disponibilità a usare l’insieme delle conoscenze e delle metodologie possedute per spiegare il mondo che ci circonda sapendo identificare le problematiche e traendo le conclusioni che siano basate su fatti comprovati.</w:t>
      </w:r>
      <w:r>
        <w:br/>
      </w:r>
    </w:p>
    <w:p w:rsidR="00591D5B" w:rsidRDefault="00591D5B" w:rsidP="00591D5B">
      <w:r>
        <w:rPr>
          <w:rFonts w:ascii="Verdana" w:hAnsi="Verdana"/>
          <w:sz w:val="18"/>
        </w:rPr>
        <w:t xml:space="preserve">5 - IMPARARE A IMPARARE è l’abilità di perseverare nell’apprendimento, di organizzare le proprie conoscenze anche mediante una gestione efficace del tempo e delle informazioni, sia a livello individuale che in gruppo. Questa competenza comprende la consapevolezza del proprio processo di apprendimento e dei propri bisogni, l’identificazione delle opportunità disponibili e la capacità di sormontare gli ostacoli per apprendere in modo efficace. Questa competenza comporta l’acquisizione, l’elaborazione e l’assimilazione di nuove conoscenze e abilità come anche la ricerca e l’uso delle opportunità di </w:t>
      </w:r>
      <w:r>
        <w:rPr>
          <w:rFonts w:ascii="Verdana" w:hAnsi="Verdana"/>
          <w:sz w:val="18"/>
        </w:rPr>
        <w:lastRenderedPageBreak/>
        <w:t>orientamento. Il fatto di imparare a imparare fa sì che i discenti prendano le mosse da quanto hanno appreso in precedenza e dalle loro esperienze di vita per usare e applicare conoscenze e abilità in tutta una serie di contesti: a casa, sul lavoro, nell’istruzione e nella formazione. La motivazione e la fiducia sono elementi essenziali perché una persona possa acquisire tale competenza.</w:t>
      </w:r>
      <w:r>
        <w:br/>
      </w:r>
    </w:p>
    <w:p w:rsidR="00591D5B" w:rsidRDefault="00591D5B" w:rsidP="00591D5B">
      <w:r>
        <w:rPr>
          <w:rFonts w:ascii="Verdana" w:hAnsi="Verdana"/>
          <w:sz w:val="18"/>
        </w:rPr>
        <w:t>6 - LE COMPETENZE SOCIALI E CIVICHE includono competenze personali, interpersonali e interculturali e riguardano tutte le forme di comportamento che consentono alle persone di partecipare in modo efficace e costruttivo alla vita sociale e lavorativa, in particolare alla vita in società sempre più diversificate, come anche a risolvere i conflitti ove ciò sia necessario.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Arte e immagine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>AR01</w:t>
      </w:r>
      <w:r>
        <w:rPr>
          <w:rFonts w:ascii="Verdana" w:hAnsi="Verdana"/>
          <w:sz w:val="18"/>
        </w:rPr>
        <w:t xml:space="preserve"> - Esprimersi e comunicare</w:t>
      </w:r>
      <w:r>
        <w:br/>
      </w:r>
      <w:r>
        <w:rPr>
          <w:rFonts w:ascii="Verdana" w:hAnsi="Verdana"/>
          <w:i/>
          <w:sz w:val="18"/>
        </w:rPr>
        <w:t>Abilità:</w:t>
      </w:r>
      <w:r>
        <w:br/>
      </w:r>
      <w:r>
        <w:rPr>
          <w:color w:val="666666"/>
        </w:rPr>
        <w:t>- Utilizzare consapevolmente gli strumenti, le tecniche figurative (grafiche, pittoriche e plastiche) e le regole della rappresentazione visiva per una produzione creativa che rispecchi le preferenze e lo stile espressivo personale.</w:t>
      </w:r>
      <w:r>
        <w:br/>
      </w:r>
      <w:r>
        <w:rPr>
          <w:color w:val="666666"/>
        </w:rPr>
        <w:t>- Rielaborare creativamente materiali di uso comune, immagini fotografiche, scritte, elementi iconici e visivi per produrre nuove immagini.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>AR02</w:t>
      </w:r>
      <w:r>
        <w:rPr>
          <w:rFonts w:ascii="Verdana" w:hAnsi="Verdana"/>
          <w:sz w:val="18"/>
        </w:rPr>
        <w:t xml:space="preserve"> - Osservare e leggere le immagini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Utilizzare diverse tecniche osservative per descrivere, con un linguaggio verbale appropriato, gli elementi formali ed estetici di un contesto reale.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Educazione fisica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>EF01</w:t>
      </w:r>
      <w:r>
        <w:rPr>
          <w:rFonts w:ascii="Verdana" w:hAnsi="Verdana"/>
          <w:sz w:val="18"/>
        </w:rPr>
        <w:t xml:space="preserve"> - Il corpo e la sua relazione con lo spazio e il tempo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Sapersi orientare nell’ambiente naturale e artificiale anche attraverso ausili specifici (mappe, bussole).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>EF02</w:t>
      </w:r>
      <w:r>
        <w:rPr>
          <w:rFonts w:ascii="Verdana" w:hAnsi="Verdana"/>
          <w:sz w:val="18"/>
        </w:rPr>
        <w:t xml:space="preserve"> - Il linguaggio del corpo come modalità comunicativo-espressiva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Conoscere e applicare semplici tecniche di espressione corporea per rappresentare idee, stati d’animo e storie mediante gestualità e posture svolte in forma individuale, a coppie, in gruppo.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 xml:space="preserve">EF04 </w:t>
      </w:r>
      <w:r>
        <w:rPr>
          <w:rFonts w:ascii="Verdana" w:hAnsi="Verdana"/>
          <w:sz w:val="18"/>
        </w:rPr>
        <w:t>- Salute e benessere, prevenzione e sicurezza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Saper adottare comportamenti appropriati per la sicurezza propria e dei compagni anche rispetto a possibili situazioni di pericolo.</w:t>
      </w:r>
      <w:r>
        <w:br/>
      </w:r>
    </w:p>
    <w:p w:rsidR="00AD6C4A" w:rsidRDefault="00AD6C4A" w:rsidP="00591D5B"/>
    <w:p w:rsidR="00591D5B" w:rsidRDefault="00591D5B" w:rsidP="00591D5B">
      <w:r>
        <w:rPr>
          <w:rFonts w:ascii="Verdana" w:hAnsi="Verdana"/>
          <w:b/>
          <w:i/>
          <w:sz w:val="18"/>
        </w:rPr>
        <w:lastRenderedPageBreak/>
        <w:t>» Geografia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 xml:space="preserve">G02 </w:t>
      </w:r>
      <w:r>
        <w:rPr>
          <w:rFonts w:ascii="Verdana" w:hAnsi="Verdana"/>
          <w:sz w:val="18"/>
        </w:rPr>
        <w:t>- Linguaggio della geo-</w:t>
      </w:r>
      <w:proofErr w:type="spellStart"/>
      <w:r>
        <w:rPr>
          <w:rFonts w:ascii="Verdana" w:hAnsi="Verdana"/>
          <w:sz w:val="18"/>
        </w:rPr>
        <w:t>graficità</w:t>
      </w:r>
      <w:proofErr w:type="spellEnd"/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Utilizzare strumenti tradizionali (carte, grafici, dati statistici, immagini, ecc.) e innovativi (telerilevamento e cartografia computerizzata) per comprendere e comunicare fatti e fenomeni territoriali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Italiano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>I01</w:t>
      </w:r>
      <w:r>
        <w:rPr>
          <w:rFonts w:ascii="Verdana" w:hAnsi="Verdana"/>
          <w:sz w:val="18"/>
        </w:rPr>
        <w:t xml:space="preserve"> - Ascolto e parlato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Intervenire in una conversazione o in una discussione, di classe o di gruppo, con pertinenza e coerenza, rispettando tempi e turni di parola e fornendo un positivo contributo personale</w:t>
      </w:r>
      <w:r>
        <w:br/>
      </w:r>
      <w:r>
        <w:rPr>
          <w:color w:val="666666"/>
        </w:rPr>
        <w:t>- Narrare esperienze, eventi, trame selezionando informazioni significative in base allo scopo, ordinandole in base a un criterio logico-cronologico, esplicitandole in modo chiaro ed esauriente e usando un registro adeguato all’argomento e alla situazione</w:t>
      </w:r>
      <w:r>
        <w:br/>
      </w:r>
      <w:r>
        <w:rPr>
          <w:color w:val="666666"/>
        </w:rPr>
        <w:t>- Descrivere oggetti, luoghi, persone e personaggi, esporre procedure selezionando le informazioni significative in base allo scopo e usando un lessico adeguato all’argomento e alla situazione</w:t>
      </w:r>
      <w:r>
        <w:br/>
      </w:r>
      <w:r>
        <w:rPr>
          <w:color w:val="666666"/>
        </w:rPr>
        <w:t>- Riferire oralmente su un argomento di studio esplicitando lo scopo e presentandolo in modo chiaro: esporre le informazioni secondo un ordine prestabilito e coerente, usare un registro adeguato all’argomento e alla situazione, controllare il lessico specifico, precisare le fonti e servirsi eventualmente di materiali di supporto (cartine, tabelle, grafici)</w:t>
      </w:r>
      <w:r>
        <w:br/>
      </w:r>
    </w:p>
    <w:p w:rsidR="00591D5B" w:rsidRDefault="00591D5B" w:rsidP="00591D5B">
      <w:r>
        <w:rPr>
          <w:rFonts w:ascii="Verdana" w:hAnsi="Verdana"/>
          <w:b/>
          <w:i/>
          <w:sz w:val="18"/>
        </w:rPr>
        <w:t>» Scienze</w:t>
      </w:r>
      <w:r>
        <w:br/>
      </w:r>
    </w:p>
    <w:p w:rsidR="00591D5B" w:rsidRDefault="00591D5B" w:rsidP="00591D5B">
      <w:r w:rsidRPr="001E4949">
        <w:rPr>
          <w:rFonts w:ascii="Verdana" w:hAnsi="Verdana"/>
          <w:b/>
          <w:sz w:val="18"/>
        </w:rPr>
        <w:t>SC03</w:t>
      </w:r>
      <w:r>
        <w:rPr>
          <w:rFonts w:ascii="Verdana" w:hAnsi="Verdana"/>
          <w:sz w:val="18"/>
        </w:rPr>
        <w:t xml:space="preserve"> - Biologia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t>- Riconoscere le somiglianze e le differenze del funzionamento delle diverse specie di viventi.</w:t>
      </w:r>
      <w:r>
        <w:br/>
      </w:r>
      <w:r>
        <w:rPr>
          <w:color w:val="666666"/>
        </w:rPr>
        <w:t>- Comprendere il senso delle grandi classificazioni, riconoscere nei fossili indizi per ricostruire nel tempo le trasformazioni dell’ambiente fisico, la successione e l’evoluzione delle specie. Realizzare esperienze quali ad esempio: in coltivazioni e allevamenti, osservare della variabilità in individui della stessa specie.</w:t>
      </w:r>
      <w:r>
        <w:br/>
      </w:r>
      <w:r>
        <w:rPr>
          <w:color w:val="666666"/>
        </w:rPr>
        <w:t>- Sviluppare progressivamente la capacità di spiegare il funzionamento macroscopico dei viventi con un modello cellulare (collegando per esempio: la respirazione con la respirazione cellulare, l’alimentazione con il metabolismo cellulare, la crescita e lo sviluppo con la duplicazione delle cellule, la crescita delle piante con la fotosintesi). Realizzare esperienze quali ad esempio: dissezione di una pianta, modellizzazione di una cellula, osservazione di cellule vegetali al microscopio, coltiva-zione di muffe e microorganismi.</w:t>
      </w:r>
      <w:r>
        <w:br/>
      </w:r>
      <w:r>
        <w:rPr>
          <w:color w:val="666666"/>
        </w:rPr>
        <w:t>- Assumere comportamenti e scelte personali ecologicamente sostenibili. Rispettare e preservare la biodiversità nei sistemi ambientali. Realizzare esperienze quali ad esempio: costruzione di nidi per uccelli selvatici, adozione di uno stagno o di un bosco.</w:t>
      </w:r>
      <w:r>
        <w:br/>
      </w:r>
    </w:p>
    <w:p w:rsidR="00591D5B" w:rsidRDefault="00591D5B" w:rsidP="00EA7F9A">
      <w:r>
        <w:rPr>
          <w:rFonts w:ascii="Verdana" w:hAnsi="Verdana"/>
          <w:b/>
          <w:i/>
          <w:sz w:val="18"/>
        </w:rPr>
        <w:t>» Tecnologia</w:t>
      </w:r>
      <w:r>
        <w:br/>
      </w:r>
      <w:r w:rsidRPr="001E4949">
        <w:rPr>
          <w:rFonts w:ascii="Verdana" w:hAnsi="Verdana"/>
          <w:b/>
          <w:sz w:val="18"/>
        </w:rPr>
        <w:t>T02</w:t>
      </w:r>
      <w:r>
        <w:rPr>
          <w:rFonts w:ascii="Verdana" w:hAnsi="Verdana"/>
          <w:sz w:val="18"/>
        </w:rPr>
        <w:t xml:space="preserve"> - Prevedere, immaginare e progettare</w:t>
      </w:r>
      <w:r>
        <w:br/>
      </w:r>
      <w:r>
        <w:rPr>
          <w:i/>
        </w:rPr>
        <w:t>Abilità:</w:t>
      </w:r>
      <w:r>
        <w:br/>
      </w:r>
      <w:r>
        <w:rPr>
          <w:color w:val="666666"/>
        </w:rPr>
        <w:lastRenderedPageBreak/>
        <w:t>- Valutare le conseguenze di scelte e decisioni relative a situazioni problematiche.</w:t>
      </w:r>
      <w:r>
        <w:br/>
      </w:r>
    </w:p>
    <w:p w:rsidR="00591D5B" w:rsidRDefault="00591D5B" w:rsidP="00591D5B">
      <w:pPr>
        <w:jc w:val="center"/>
      </w:pPr>
      <w:r>
        <w:rPr>
          <w:b/>
        </w:rPr>
        <w:t>FASI E PIANO DI LAVORO</w:t>
      </w:r>
      <w:r>
        <w:br/>
      </w:r>
    </w:p>
    <w:p w:rsidR="00C41347" w:rsidRDefault="009B2A4E" w:rsidP="00591D5B">
      <w:r>
        <w:rPr>
          <w:b/>
          <w:i/>
        </w:rPr>
        <w:t>FASE 1</w:t>
      </w:r>
      <w:r w:rsidR="00591D5B">
        <w:rPr>
          <w:rFonts w:ascii="Verdana" w:hAnsi="Verdana"/>
          <w:b/>
          <w:i/>
          <w:sz w:val="18"/>
        </w:rPr>
        <w:t>- Presentazione e Introduzione</w:t>
      </w:r>
      <w:r w:rsidR="001E4949">
        <w:br/>
      </w:r>
      <w:r w:rsidR="001E4949">
        <w:br/>
      </w:r>
      <w:r>
        <w:rPr>
          <w:b/>
        </w:rPr>
        <w:t xml:space="preserve">1.1 </w:t>
      </w:r>
      <w:r w:rsidR="001E4949" w:rsidRPr="00F91CFB">
        <w:rPr>
          <w:b/>
        </w:rPr>
        <w:t>Vi</w:t>
      </w:r>
      <w:r w:rsidR="00591D5B">
        <w:rPr>
          <w:b/>
        </w:rPr>
        <w:t>sione di un video attinente al tema trattato" il Giardino sensoriale"</w:t>
      </w:r>
      <w:r w:rsidR="00591D5B">
        <w:br/>
      </w:r>
      <w:r w:rsidR="00591D5B">
        <w:br/>
      </w:r>
      <w:r w:rsidR="00591D5B">
        <w:rPr>
          <w:i/>
        </w:rPr>
        <w:t>Durata</w:t>
      </w:r>
      <w:r w:rsidR="00591D5B">
        <w:t xml:space="preserve">: 7 giorni </w:t>
      </w:r>
      <w:r w:rsidR="00591D5B">
        <w:br/>
      </w:r>
      <w:r w:rsidR="00591D5B">
        <w:rPr>
          <w:i/>
        </w:rPr>
        <w:t>Descrizione</w:t>
      </w:r>
      <w:r w:rsidR="00591D5B">
        <w:t>: le metodologie relative devono partire da atteggiamenti di base attivi e critici come:</w:t>
      </w:r>
      <w:r w:rsidR="00591D5B">
        <w:br/>
        <w:t>creare situazioni di confronto, negoziazione, discussione e condivisione di punti di vista</w:t>
      </w:r>
      <w:r w:rsidR="00591D5B">
        <w:br/>
        <w:t>per rendere ciò che si sta facendo veramente occasione di conoscenza e scambio</w:t>
      </w:r>
      <w:r w:rsidR="00591D5B">
        <w:br/>
        <w:t>tra gli alunni;</w:t>
      </w:r>
      <w:r w:rsidR="00591D5B">
        <w:br/>
      </w:r>
      <w:r w:rsidR="00591D5B">
        <w:rPr>
          <w:i/>
        </w:rPr>
        <w:t>Strumenti</w:t>
      </w:r>
      <w:r w:rsidR="00591D5B">
        <w:t>: Le docenze saranno accompagnate e integrate da materiale</w:t>
      </w:r>
      <w:r w:rsidR="00591D5B">
        <w:br/>
        <w:t>iconografico su diverso supporto e da documentazione.</w:t>
      </w:r>
      <w:r w:rsidR="00591D5B">
        <w:br/>
      </w:r>
      <w:r w:rsidR="00591D5B">
        <w:rPr>
          <w:i/>
        </w:rPr>
        <w:t>Prodotti parziali o completi</w:t>
      </w:r>
      <w:r w:rsidR="00591D5B">
        <w:t>: Gli alunni delle classi  realizzeranno un cartellone.</w:t>
      </w:r>
      <w:r w:rsidR="00591D5B">
        <w:br/>
      </w:r>
      <w:r w:rsidR="00591D5B">
        <w:rPr>
          <w:i/>
        </w:rPr>
        <w:t>Contenuti</w:t>
      </w:r>
      <w:r w:rsidR="00591D5B">
        <w:t>: Verranno studiati e sperimentati argomenti inerenti la progettazione</w:t>
      </w:r>
      <w:r w:rsidR="00591D5B">
        <w:br/>
        <w:t>in tutte le sue fasi; dall’idea alla realizzazione e alla presentazione.</w:t>
      </w:r>
    </w:p>
    <w:p w:rsidR="00DB6218" w:rsidRDefault="001E4949" w:rsidP="00591D5B">
      <w:r>
        <w:t>1</w:t>
      </w:r>
      <w:r w:rsidR="009B2A4E">
        <w:t>.2</w:t>
      </w:r>
      <w:r w:rsidR="00591D5B">
        <w:t xml:space="preserve"> </w:t>
      </w:r>
      <w:r w:rsidR="00591D5B">
        <w:rPr>
          <w:b/>
        </w:rPr>
        <w:t xml:space="preserve"> I ragazzi vengono coinvolti nel sopralluogo del cortile</w:t>
      </w:r>
      <w:r w:rsidR="009B2A4E">
        <w:rPr>
          <w:b/>
        </w:rPr>
        <w:t>.</w:t>
      </w:r>
      <w:r w:rsidR="00591D5B">
        <w:br/>
      </w:r>
      <w:r w:rsidR="00591D5B">
        <w:rPr>
          <w:i/>
        </w:rPr>
        <w:t>Materia</w:t>
      </w:r>
      <w:r w:rsidR="00591D5B">
        <w:t>: Architettura e ambiente</w:t>
      </w:r>
      <w:r w:rsidR="00591D5B">
        <w:br/>
      </w:r>
      <w:r w:rsidR="00591D5B">
        <w:rPr>
          <w:i/>
        </w:rPr>
        <w:t>Durata</w:t>
      </w:r>
      <w:r w:rsidR="00591D5B">
        <w:t xml:space="preserve">: </w:t>
      </w:r>
      <w:r w:rsidR="009B2A4E">
        <w:t>1 giorno</w:t>
      </w:r>
      <w:r w:rsidR="00591D5B">
        <w:br/>
      </w:r>
      <w:r w:rsidR="00591D5B">
        <w:rPr>
          <w:i/>
        </w:rPr>
        <w:t>Descrizione</w:t>
      </w:r>
      <w:r w:rsidR="00591D5B">
        <w:t xml:space="preserve">: I </w:t>
      </w:r>
      <w:r w:rsidR="009B2A4E">
        <w:t xml:space="preserve">ragazzi vengono coinvolti nell’ esplorazione </w:t>
      </w:r>
      <w:r w:rsidR="00591D5B">
        <w:t>del cortile.</w:t>
      </w:r>
      <w:r w:rsidR="00591D5B">
        <w:br/>
      </w:r>
    </w:p>
    <w:p w:rsidR="001E4949" w:rsidRDefault="00591D5B" w:rsidP="001E4949">
      <w:r>
        <w:br/>
      </w:r>
      <w:r>
        <w:br/>
      </w:r>
      <w:r w:rsidR="001E4949">
        <w:rPr>
          <w:b/>
          <w:i/>
        </w:rPr>
        <w:t xml:space="preserve"> FASE 2</w:t>
      </w:r>
      <w:r>
        <w:rPr>
          <w:b/>
          <w:i/>
        </w:rPr>
        <w:t>- Realizzazione del Progetto</w:t>
      </w:r>
      <w:r w:rsidR="001E4949">
        <w:br/>
      </w:r>
      <w:r w:rsidR="001E4949">
        <w:br/>
      </w:r>
      <w:r w:rsidR="001E4949" w:rsidRPr="00026476">
        <w:rPr>
          <w:b/>
        </w:rPr>
        <w:t>2</w:t>
      </w:r>
      <w:r w:rsidRPr="00026476">
        <w:rPr>
          <w:b/>
        </w:rPr>
        <w:t xml:space="preserve">.1 </w:t>
      </w:r>
      <w:r w:rsidR="00026476" w:rsidRPr="00026476">
        <w:rPr>
          <w:b/>
        </w:rPr>
        <w:t>analizziamo i bulbi e le talee</w:t>
      </w:r>
      <w:r>
        <w:br/>
      </w:r>
      <w:r>
        <w:rPr>
          <w:i/>
        </w:rPr>
        <w:t>Materia</w:t>
      </w:r>
      <w:r>
        <w:t xml:space="preserve">: </w:t>
      </w:r>
      <w:r w:rsidR="00026476">
        <w:t>scienze e tecnologia</w:t>
      </w:r>
      <w:r>
        <w:br/>
      </w:r>
      <w:r>
        <w:rPr>
          <w:i/>
        </w:rPr>
        <w:t>Durata</w:t>
      </w:r>
      <w:r>
        <w:t xml:space="preserve">: </w:t>
      </w:r>
      <w:r w:rsidR="003D38B4">
        <w:t>3 settimane</w:t>
      </w:r>
      <w:r>
        <w:t xml:space="preserve"> </w:t>
      </w:r>
      <w:r>
        <w:br/>
      </w:r>
      <w:r w:rsidR="009B2A4E">
        <w:rPr>
          <w:i/>
        </w:rPr>
        <w:t>Descrizione</w:t>
      </w:r>
      <w:r w:rsidR="009B2A4E">
        <w:t xml:space="preserve">: </w:t>
      </w:r>
      <w:r w:rsidR="001E4949" w:rsidRPr="00C41347">
        <w:rPr>
          <w:i/>
        </w:rPr>
        <w:t xml:space="preserve">La </w:t>
      </w:r>
      <w:r w:rsidR="009B2A4E">
        <w:rPr>
          <w:i/>
        </w:rPr>
        <w:t>seconda</w:t>
      </w:r>
      <w:r w:rsidR="001E4949" w:rsidRPr="00C41347">
        <w:rPr>
          <w:i/>
        </w:rPr>
        <w:t xml:space="preserve"> fase del percorso si basa sull’utilizzo e sullo sviluppo della PERCEZIONE SENSORIALE E VISIVA </w:t>
      </w:r>
      <w:r w:rsidR="001E4949">
        <w:t>e sulla valorizzazione delle PRE-CONOSCENZE degli alunni.</w:t>
      </w:r>
    </w:p>
    <w:p w:rsidR="001E4949" w:rsidRDefault="001E4949" w:rsidP="001E4949">
      <w:r>
        <w:t>Si presentano sul tavolo della serra bulbi e semi e si pongono delle domande agli alunni che li portino a porre delle domande.</w:t>
      </w:r>
    </w:p>
    <w:p w:rsidR="001E4949" w:rsidRDefault="001E4949" w:rsidP="001E4949">
      <w:r>
        <w:t xml:space="preserve">Gli insegnanti registreranno tutte le risposte date dagli alunni per coglierne la ricchezza concettuale, lessicale, </w:t>
      </w:r>
      <w:proofErr w:type="spellStart"/>
      <w:r>
        <w:t>esperenziale</w:t>
      </w:r>
      <w:proofErr w:type="spellEnd"/>
      <w:r>
        <w:t xml:space="preserve">   per poterli portare ad un livello sempre più alto di consapevolezza.</w:t>
      </w:r>
    </w:p>
    <w:p w:rsidR="009B2A4E" w:rsidRDefault="009B2A4E" w:rsidP="001E4949">
      <w:r>
        <w:rPr>
          <w:i/>
        </w:rPr>
        <w:t>Strumenti</w:t>
      </w:r>
      <w:r>
        <w:t xml:space="preserve">: </w:t>
      </w:r>
      <w:r w:rsidR="00C35757">
        <w:t>bulbi e talee</w:t>
      </w:r>
    </w:p>
    <w:p w:rsidR="001E4949" w:rsidRDefault="009B2A4E" w:rsidP="001E4949">
      <w:r>
        <w:rPr>
          <w:i/>
        </w:rPr>
        <w:t>Prodotti parziali o completi</w:t>
      </w:r>
      <w:r>
        <w:t xml:space="preserve">: </w:t>
      </w:r>
      <w:r w:rsidR="001E4949">
        <w:t>MAPPE CONCETTUALI che visualizzino la vasta rete di relazioni scoperte.</w:t>
      </w:r>
    </w:p>
    <w:p w:rsidR="00026476" w:rsidRDefault="00A01751" w:rsidP="001E4949">
      <w:pPr>
        <w:rPr>
          <w:b/>
        </w:rPr>
      </w:pPr>
      <w:r w:rsidRPr="00026476">
        <w:rPr>
          <w:b/>
        </w:rPr>
        <w:t>2</w:t>
      </w:r>
      <w:r>
        <w:rPr>
          <w:b/>
        </w:rPr>
        <w:t xml:space="preserve">.2 </w:t>
      </w:r>
      <w:r w:rsidR="00026476" w:rsidRPr="00A01751">
        <w:rPr>
          <w:b/>
        </w:rPr>
        <w:t>giochi percettivi e semina</w:t>
      </w:r>
    </w:p>
    <w:p w:rsidR="00A01751" w:rsidRDefault="00A01751" w:rsidP="001E4949">
      <w:r>
        <w:rPr>
          <w:i/>
        </w:rPr>
        <w:lastRenderedPageBreak/>
        <w:t>Materia</w:t>
      </w:r>
      <w:r>
        <w:t>: scienze e tecnologia</w:t>
      </w:r>
    </w:p>
    <w:p w:rsidR="00A01751" w:rsidRDefault="00A01751" w:rsidP="001E4949">
      <w:r>
        <w:rPr>
          <w:i/>
        </w:rPr>
        <w:t>Descrizione</w:t>
      </w:r>
      <w:r>
        <w:t>: l’insegnante proporrà alcuni giochi percettivi.</w:t>
      </w:r>
      <w:r w:rsidR="00266144">
        <w:t xml:space="preserve"> Si procederà alla Semina. Misurazione delle piantine in vari momenti della crescita.</w:t>
      </w:r>
    </w:p>
    <w:p w:rsidR="00A01751" w:rsidRDefault="00A01751" w:rsidP="001E4949">
      <w:r>
        <w:rPr>
          <w:i/>
        </w:rPr>
        <w:t>Durata</w:t>
      </w:r>
      <w:r>
        <w:t xml:space="preserve">: </w:t>
      </w:r>
      <w:r w:rsidR="001B5BC2">
        <w:t>4 settimane</w:t>
      </w:r>
    </w:p>
    <w:p w:rsidR="00A01751" w:rsidRDefault="00A01751" w:rsidP="001E4949">
      <w:r>
        <w:rPr>
          <w:i/>
        </w:rPr>
        <w:t>Strumenti</w:t>
      </w:r>
      <w:r>
        <w:t xml:space="preserve">: varietà di semi, </w:t>
      </w:r>
      <w:r w:rsidR="001B5BC2">
        <w:t xml:space="preserve">vasi e terriccio, </w:t>
      </w:r>
      <w:r>
        <w:t>strumenti p</w:t>
      </w:r>
      <w:r w:rsidR="001B5BC2">
        <w:t>er il disegno,fogli per schizzi.</w:t>
      </w:r>
    </w:p>
    <w:p w:rsidR="001B5BC2" w:rsidRDefault="001B5BC2" w:rsidP="001E4949">
      <w:r>
        <w:rPr>
          <w:i/>
        </w:rPr>
        <w:t>Prodotti parziali o completi</w:t>
      </w:r>
      <w:r>
        <w:t xml:space="preserve">: disegno in più fasi della semina. </w:t>
      </w:r>
    </w:p>
    <w:p w:rsidR="000E5007" w:rsidRDefault="000E5007" w:rsidP="000E5007">
      <w:pPr>
        <w:rPr>
          <w:b/>
        </w:rPr>
      </w:pPr>
      <w:r w:rsidRPr="00026476">
        <w:rPr>
          <w:b/>
        </w:rPr>
        <w:t>2</w:t>
      </w:r>
      <w:r>
        <w:rPr>
          <w:b/>
        </w:rPr>
        <w:t xml:space="preserve">.3 dal seme alla pianta </w:t>
      </w:r>
    </w:p>
    <w:p w:rsidR="000E5007" w:rsidRDefault="000E5007" w:rsidP="000E5007">
      <w:r>
        <w:rPr>
          <w:i/>
        </w:rPr>
        <w:t>Materia</w:t>
      </w:r>
      <w:r>
        <w:t>: scienze e tecnologia</w:t>
      </w:r>
    </w:p>
    <w:p w:rsidR="000E5007" w:rsidRDefault="000E5007" w:rsidP="000E5007">
      <w:r>
        <w:rPr>
          <w:i/>
        </w:rPr>
        <w:t>Descrizione</w:t>
      </w:r>
      <w:r>
        <w:t>: un’altra esperienza di semina potrà essere effettuata in piccoli gruppi. Ogni gruppo sarà responsabile della crescita di alcuni semi, diversi o uguali.</w:t>
      </w:r>
    </w:p>
    <w:p w:rsidR="004319C8" w:rsidRDefault="004319C8" w:rsidP="004319C8">
      <w:r>
        <w:rPr>
          <w:i/>
        </w:rPr>
        <w:t>Durata</w:t>
      </w:r>
      <w:r>
        <w:t>: 4 settimane</w:t>
      </w:r>
    </w:p>
    <w:p w:rsidR="000E5007" w:rsidRDefault="000E5007" w:rsidP="000E5007">
      <w:r>
        <w:rPr>
          <w:i/>
        </w:rPr>
        <w:t>Strumenti</w:t>
      </w:r>
      <w:r>
        <w:t>: varietà di semi, vasi e terriccio, strumenti per il disegno,fogli per schizzi.</w:t>
      </w:r>
    </w:p>
    <w:p w:rsidR="000E5007" w:rsidRDefault="000E5007" w:rsidP="000E5007">
      <w:r>
        <w:rPr>
          <w:i/>
        </w:rPr>
        <w:t>Prodotti parziali o completi</w:t>
      </w:r>
      <w:r>
        <w:t>: disegno in più fasi della semina e della crescita delle piantine.</w:t>
      </w:r>
    </w:p>
    <w:p w:rsidR="00366968" w:rsidRDefault="00366968" w:rsidP="00366968">
      <w:pPr>
        <w:rPr>
          <w:b/>
        </w:rPr>
      </w:pPr>
      <w:r w:rsidRPr="00026476">
        <w:rPr>
          <w:b/>
        </w:rPr>
        <w:t>2</w:t>
      </w:r>
      <w:r>
        <w:rPr>
          <w:b/>
        </w:rPr>
        <w:t>.4 diventiamo semi</w:t>
      </w:r>
    </w:p>
    <w:p w:rsidR="00366968" w:rsidRDefault="00366968" w:rsidP="00366968">
      <w:r>
        <w:rPr>
          <w:i/>
        </w:rPr>
        <w:t>Descrizione</w:t>
      </w:r>
      <w:r>
        <w:t>: gli alunni della scuola primaria potranno immedesimarsi nei semi anche per inventare filastrocche in rima, da recitare e anche animare con il corpo.</w:t>
      </w:r>
    </w:p>
    <w:p w:rsidR="00E81E84" w:rsidRDefault="00E81E84" w:rsidP="00E81E84">
      <w:r>
        <w:rPr>
          <w:i/>
        </w:rPr>
        <w:t>Durata</w:t>
      </w:r>
      <w:r>
        <w:t>: 2 settimane</w:t>
      </w:r>
    </w:p>
    <w:p w:rsidR="00366968" w:rsidRDefault="00366968" w:rsidP="00366968">
      <w:pPr>
        <w:rPr>
          <w:b/>
        </w:rPr>
      </w:pPr>
      <w:r>
        <w:t xml:space="preserve">Arriverà il momento in cui gli alunni potranno raccogliere i frutti delle loro piantine, aprirli, osservarli, disegnarli, descrivere i semi trovati nei baccelli: ceci, fagioli. </w:t>
      </w:r>
    </w:p>
    <w:p w:rsidR="00366968" w:rsidRDefault="00366968" w:rsidP="00366968">
      <w:r>
        <w:rPr>
          <w:b/>
        </w:rPr>
        <w:t xml:space="preserve"> </w:t>
      </w:r>
      <w:r>
        <w:rPr>
          <w:i/>
        </w:rPr>
        <w:t>Prodotti parziali o completi</w:t>
      </w:r>
      <w:r>
        <w:t>: sintesi del viaggio del seme in uno schema dove ripercorrano le 4 fasi principali della vita.</w:t>
      </w:r>
    </w:p>
    <w:p w:rsidR="0091414B" w:rsidRDefault="0091414B" w:rsidP="00366968"/>
    <w:p w:rsidR="00420E41" w:rsidRDefault="00420E41" w:rsidP="00366968">
      <w:pPr>
        <w:rPr>
          <w:b/>
          <w:i/>
        </w:rPr>
      </w:pPr>
      <w:r>
        <w:rPr>
          <w:b/>
          <w:i/>
        </w:rPr>
        <w:t>FASE 3- verifica e valutazione</w:t>
      </w:r>
    </w:p>
    <w:p w:rsidR="000E5007" w:rsidRDefault="0091414B" w:rsidP="000E5007">
      <w:r>
        <w:rPr>
          <w:i/>
        </w:rPr>
        <w:t>Descrizione</w:t>
      </w:r>
      <w:r>
        <w:t xml:space="preserve">: le verifiche saranno in itinere e finali. </w:t>
      </w:r>
      <w:r w:rsidR="00851ACC">
        <w:t>La valutazione terrà conto della situazione di partenza e quella di arrivo, inoltre alla partecipazione , interesse e rispetto delle regole, del materiale e dell’ambiente ospitante.</w:t>
      </w:r>
    </w:p>
    <w:p w:rsidR="000E5007" w:rsidRDefault="000E5007" w:rsidP="000E5007">
      <w:pPr>
        <w:rPr>
          <w:b/>
        </w:rPr>
      </w:pPr>
    </w:p>
    <w:p w:rsidR="000E5007" w:rsidRDefault="000E5007" w:rsidP="001E4949"/>
    <w:p w:rsidR="001B5BC2" w:rsidRDefault="001B5BC2" w:rsidP="001E4949"/>
    <w:p w:rsidR="00A01751" w:rsidRDefault="00A01751" w:rsidP="001E4949">
      <w:pPr>
        <w:rPr>
          <w:b/>
        </w:rPr>
      </w:pPr>
    </w:p>
    <w:p w:rsidR="00A01751" w:rsidRPr="00A01751" w:rsidRDefault="00A01751" w:rsidP="001E4949">
      <w:pPr>
        <w:rPr>
          <w:b/>
        </w:rPr>
      </w:pPr>
    </w:p>
    <w:p w:rsidR="00026476" w:rsidRDefault="00026476" w:rsidP="001E4949"/>
    <w:p w:rsidR="00476760" w:rsidRPr="009C5CDA" w:rsidRDefault="00476760" w:rsidP="00476760">
      <w:pPr>
        <w:jc w:val="center"/>
        <w:rPr>
          <w:b/>
        </w:rPr>
      </w:pPr>
      <w:r w:rsidRPr="009C5CDA">
        <w:rPr>
          <w:b/>
        </w:rPr>
        <w:t>PRODOTTI DA AC</w:t>
      </w:r>
      <w:r w:rsidR="004C7AF0">
        <w:rPr>
          <w:b/>
        </w:rPr>
        <w:t>Q</w:t>
      </w:r>
      <w:r w:rsidRPr="009C5CDA">
        <w:rPr>
          <w:b/>
        </w:rPr>
        <w:t>UISTARE</w:t>
      </w:r>
      <w:r>
        <w:rPr>
          <w:b/>
        </w:rPr>
        <w:t xml:space="preserve"> </w:t>
      </w:r>
    </w:p>
    <w:p w:rsidR="00476760" w:rsidRDefault="00476760" w:rsidP="00476760">
      <w:pPr>
        <w:jc w:val="center"/>
        <w:rPr>
          <w:u w:val="single"/>
        </w:rPr>
      </w:pPr>
    </w:p>
    <w:p w:rsidR="00476760" w:rsidRDefault="00BC6CCB" w:rsidP="00476760">
      <w:pPr>
        <w:pStyle w:val="Paragrafoelenco"/>
        <w:numPr>
          <w:ilvl w:val="0"/>
          <w:numId w:val="2"/>
        </w:numPr>
      </w:pPr>
      <w:r>
        <w:t>G</w:t>
      </w:r>
      <w:r w:rsidRPr="009C5CDA">
        <w:t>abbiette</w:t>
      </w:r>
      <w:r w:rsidR="00476760" w:rsidRPr="009C5CDA">
        <w:t xml:space="preserve"> di legno</w:t>
      </w:r>
      <w:r w:rsidR="00476760">
        <w:t>:  N° 5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>Erbe aromatiche:  basilico, menta, rosmarino, salvia, timo.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>Semi: bustine di semi per fiori colorati e profumati.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>Bulbi: tulipani, fresie, giacinto, e narciso.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>Polvere per  talee.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 xml:space="preserve">Piccoli utensili </w:t>
      </w:r>
      <w:r w:rsidR="00A53B4F">
        <w:t>da</w:t>
      </w:r>
      <w:r>
        <w:t xml:space="preserve"> giardinaggio: paletta, rastrello, palette, zappetta, guanti.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>Terriccio: 6 confezioni.</w:t>
      </w:r>
    </w:p>
    <w:p w:rsidR="00476760" w:rsidRDefault="00476760" w:rsidP="00476760">
      <w:pPr>
        <w:pStyle w:val="Paragrafoelenco"/>
        <w:numPr>
          <w:ilvl w:val="0"/>
          <w:numId w:val="2"/>
        </w:numPr>
      </w:pPr>
      <w:r>
        <w:t>Ghiaia per drenaggio.</w:t>
      </w:r>
    </w:p>
    <w:p w:rsidR="00B919E7" w:rsidRDefault="00B919E7" w:rsidP="00476760">
      <w:pPr>
        <w:pStyle w:val="Paragrafoelenco"/>
        <w:numPr>
          <w:ilvl w:val="0"/>
          <w:numId w:val="2"/>
        </w:numPr>
      </w:pPr>
      <w:r>
        <w:t>Sacchi neri per spazzatura.</w:t>
      </w:r>
    </w:p>
    <w:p w:rsidR="00591D5B" w:rsidRDefault="00591D5B" w:rsidP="001E4949">
      <w:r>
        <w:br/>
      </w:r>
    </w:p>
    <w:p w:rsidR="00DB6218" w:rsidRDefault="00DB6218" w:rsidP="00591D5B"/>
    <w:p w:rsidR="00DB6218" w:rsidRDefault="00DB6218" w:rsidP="00591D5B"/>
    <w:p w:rsidR="00DB6218" w:rsidRDefault="00DB6218" w:rsidP="00591D5B"/>
    <w:p w:rsidR="00DB6218" w:rsidRDefault="00DB6218" w:rsidP="00591D5B"/>
    <w:p w:rsidR="00DB6218" w:rsidRDefault="00DB6218" w:rsidP="00591D5B"/>
    <w:p w:rsidR="00DB6218" w:rsidRDefault="00DB6218" w:rsidP="00591D5B"/>
    <w:p w:rsidR="00DB6218" w:rsidRDefault="00DB6218" w:rsidP="00591D5B"/>
    <w:p w:rsidR="00DB6218" w:rsidRDefault="00DB6218" w:rsidP="00591D5B"/>
    <w:p w:rsidR="00E01A02" w:rsidRDefault="00DB6218">
      <w:r>
        <w:br/>
      </w:r>
    </w:p>
    <w:p w:rsidR="00476760" w:rsidRDefault="00476760"/>
    <w:p w:rsidR="00476760" w:rsidRDefault="00476760"/>
    <w:p w:rsidR="00476760" w:rsidRDefault="00476760"/>
    <w:p w:rsidR="00476760" w:rsidRDefault="00476760"/>
    <w:p w:rsidR="00476760" w:rsidRDefault="00476760"/>
    <w:p w:rsidR="00476760" w:rsidRDefault="00476760"/>
    <w:p w:rsidR="00476760" w:rsidRDefault="00476760"/>
    <w:p w:rsidR="00476760" w:rsidRDefault="00476760"/>
    <w:tbl>
      <w:tblPr>
        <w:tblW w:w="4930" w:type="pct"/>
        <w:tblInd w:w="14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"/>
        <w:gridCol w:w="980"/>
        <w:gridCol w:w="8329"/>
      </w:tblGrid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  <w:jc w:val="center"/>
            </w:pPr>
            <w:bookmarkStart w:id="0" w:name="_GoBack"/>
            <w:bookmarkEnd w:id="0"/>
            <w:r>
              <w:rPr>
                <w:rFonts w:ascii="Verdana" w:hAnsi="Verdana"/>
                <w:b/>
                <w:sz w:val="18"/>
              </w:rPr>
              <w:lastRenderedPageBreak/>
              <w:t>GRIGLIA DI VALUTAZIONE DELL'UNITA' DI APPRENDIMENTO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PROFILO DELLE COMPETENZE AL TERMINE DEL PRIMO CICLO D'ISTRUZIONE - COMUNICAZIONE NELLA MADRELINGUA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1.2 - esprimere le proprie idee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1.3 - adottare un registro linguistico appropriato alle diverse situazioni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PROFILO DELLE COMPETENZE AL TERMINE DEL PRIMO CICLO D'ISTRUZIONE - COMPETENZA MATEMATICA E COMPETENZE DI BASE IN SCIENZA E TECNOLOGIA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3.1  - E' in grado di analizzare dati e fatti della realtà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3.3 - E' in grado di affrontare problemi e situazioni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PROFILO DELLE COMPETENZE AL TERMINE DEL PRIMO CICLO D'ISTRUZIONE - COMPETENZE SOCIALI E CIVICHE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6.2 - Comprende se stesso e gli altri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6.4 - Rispetta le regole condivise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6.5 - Collabora con gli altri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PROFILO DELLE COMPETENZE AL TERMINE DEL PRIMO CICLO D'ISTRUZIONE - SPIRITO D'INIZIATIVA E IMPRENDITORIALITA'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lastRenderedPageBreak/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7.1  - Dimostra originalità e spirito d'iniziativa nella pianificazione e gestione dei progetti.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7.2 - Si assume le proprie responsabilità.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VALUTAZIONE UDA – PRODOTTO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1.1 - Completezza, pertinenza, organizzazione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presenta lacune circa la completezza e la pertinenza, le parti e le informazioni non sono collegate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contiene le parti e le informazioni di base pertinenti a sviluppare la consegna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contiene tutte le parti le informazioni utili e pertinenti a sviluppare la consegna, anche quelle ricavabili da una propria ricerca personale e le collega tra loro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contiene tutte le parti e le informazioni utili e pertinenti a sviluppare la consegna, anche quelle ricavabili da una propria ricerca personale e le collega tra loro in forma organica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1.2 - Funzionalità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presenta lacune che rendono incerta la funzionalità.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presenta una funzionalità minima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è  funzionale secondo i parametri di accettabilità piena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è eccellente dal punto di vista della funzionalità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1.3 – Correttezza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presenta lacune relativamente alla correttezza d'esecuzione.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è eseguito in modo sufficientemente corretto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 xml:space="preserve">Il prodotto è eseguito correttamente secondo i parametri di accettabilità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prodotto è eccellente dal punto di vista della corretta esecuzione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VALUTAZIONE UDA – PROCESSO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2.1 - Rispetto dei tempi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periodo necessario per la realizzazione è considerevolmente più ampio rispetto a quanto indicato e  lo studente  ha affrontato con superficialità la pianificazione delle attività disperdendo il tempo a disposizione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Il periodo necessario per la realizzazione è leggermente più ampio rispetto a quanto indicato e l'allievo ha svolto le attività minime richieste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 xml:space="preserve">Il periodo necessario per la realizzazione è conforme a quanto indicato e l’allievo ha utilizzato in modo efficace il tempo a disposizione 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 xml:space="preserve">Il periodo necessario per la realizzazione è conforme a quanto indicato e l’allievo ha utilizzato in modo efficace il tempo a disposizione anche svolgendo attività ulteriori 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2.2 - Precisione e destrezza nell’utilizzo degli strumenti e delle tecnologie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utilizza gli strumenti e le tecnologie in modo assolutamente inadeguato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usa strumenti e tecnologie al minimo delle loro potenzialità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usa strumenti e tecnologie con discreta precisione e destrezza. Trova soluzione ad alcuni problemi tecnici con discreta manualità, spirito pratico e discreta intuizione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usa strumenti e tecnologie con precisione, destrezza e efficienza. Trova soluzione ai problemi tecnici, unendo manualità, spirito pratico a intuizione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2.4 – Autonomia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non è autonomo nello svolgere il compito, nella scelta degli strumenti e/o delle informazioni e procede, con fatica, solo se supportato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ha un’autonomia limitata nello svolgere il compito, nella scelta degli strumenti e/o delle informazioni ed abbisogna spesso di spiegazioni integrative e di guida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è autonomo nello svolgere il compito, nella scelta degli strumenti e/o delle informazioni. È di supporto agli altri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è completamente autonomo nello svolgere il compito, nella scelta degli strumenti e/o delle informazioni, anche in situazioni nuove. È di supporto agli altri in tutte le situazioni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RPr="00064762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Pr="00646E87" w:rsidRDefault="00476760" w:rsidP="00FF67AC">
            <w:pPr>
              <w:keepNext/>
              <w:rPr>
                <w:lang w:val="en-US"/>
              </w:rPr>
            </w:pPr>
            <w:r w:rsidRPr="00646E87">
              <w:rPr>
                <w:rFonts w:ascii="Verdana" w:hAnsi="Verdana"/>
                <w:b/>
                <w:sz w:val="18"/>
                <w:lang w:val="en-US"/>
              </w:rPr>
              <w:t>2.5 - Problem setting e problem solving</w:t>
            </w:r>
          </w:p>
        </w:tc>
      </w:tr>
      <w:tr w:rsidR="00476760" w:rsidTr="00AD6C4A">
        <w:tc>
          <w:tcPr>
            <w:tcW w:w="250" w:type="pct"/>
          </w:tcPr>
          <w:p w:rsidR="00476760" w:rsidRPr="00646E87" w:rsidRDefault="00476760" w:rsidP="00FF67AC">
            <w:pPr>
              <w:keepNext/>
              <w:rPr>
                <w:lang w:val="en-US"/>
              </w:rPr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L'allievo, se da solo, non identifica il problema e non propone ipotesi di soluzione. Persegue la soluzione indicata.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identifica gli aspetti più evidenti del problema. Persegue la soluzione più facile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identifica con discreta chiarezza il problema e le possibili soluzioni. E’ in grado di valutare le proposte di soluzione nella prospettiva della realistica praticabilità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identifica con chiarezza il problema e le possibili soluzioni proponendole ai compagni. Sa identificare le proposte corrispondenti ad una pluralità di parametri (praticabilità, qualità, sicurezza…)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 xml:space="preserve">VALUTAZIONE UDA - RELAZIONE, SUPERAMENTO DELLE </w:t>
            </w:r>
            <w:proofErr w:type="spellStart"/>
            <w:r>
              <w:rPr>
                <w:rFonts w:ascii="Verdana" w:hAnsi="Verdana"/>
                <w:b/>
                <w:i/>
                <w:sz w:val="18"/>
              </w:rPr>
              <w:t>CRITICITà</w:t>
            </w:r>
            <w:proofErr w:type="spellEnd"/>
            <w:r>
              <w:rPr>
                <w:rFonts w:ascii="Verdana" w:hAnsi="Verdana"/>
                <w:b/>
                <w:i/>
                <w:sz w:val="18"/>
              </w:rPr>
              <w:t xml:space="preserve"> E LINGUAGGIO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3.3 - Comunicazione e socializzazione di conoscenze ed esperienze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ha difficoltà a comunicare e ad ascoltare i pari, è disponibile saltuariamente a socializzare le esperienze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ha una comunicazione essenziale con i pari, socializza alcune esperienze e saperi, non è costante nell’ascolto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 xml:space="preserve"> L’allievo comunica con i pari, socializza esperienze e saperi esercitando l’ascolto e con buona capacità di arricchire-riorganizzare le proprie idee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ha un’ottima comunicazione con i pari, socializza esperienze e saperi interagendo attraverso l’ascolto attivo ed arricchendo-riorganizzando le proprie idee in modo dinamico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VALUTAZIONE UDA - DIMENSIONE METACOGNITIVA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4.2 - Capacità di trasferire le conoscenze acquisite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applica saperi e saper fare acquisiti nel medesimo contesto, non sviluppando i suoi apprendimenti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trasferisce i saperi e saper fare essenziali in situazioni nuove e non sempre con pertinenza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trasferisce saperi e saper fare in situazioni nuove, adattandoli e rielaborandoli nel nuovo contesto, individuando collegamenti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ha un’eccellente capacità di trasferire saperi e saper fare in situazioni nuove, con pertinenza, adattandoli e rielaborandoli nel nuovo contesto, individuando collegamenti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4.4 - Creatività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non esprime nel processo di lavoro alcun elemento di creatività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propone connessioni consuete tra pensieri e oggetti, dà scarsi contributi personali e originali al processo di lavoro e nel prodotto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trova qualche nuova connessione tra pensieri e oggetti e apporta qualche contributo personale al processo di lavoro, realizza produzioni abbastanza originali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elabora nuove connessioni tra pensieri e oggetti, innova in modo personale il processo di lavoro, realizza produzioni originali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4.5 – Autovalutazione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La valutazione del lavoro da parte dell'allievo avviene in modo lacunoso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svolge in maniera minimale la valutazione del suo lavoro e gli interventi di correzione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è in grado di valutare correttamente il proprio lavoro e di intervenire per le necessarie correzioni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L’allievo dimostra di procedere con una costante attenzione valutativa del proprio lavoro e mira al suo miglioramento continuativo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4.6 - Curiosità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sembra non avere motivazione all’ esplorazione del compito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ha una motivazione minima all’ esplorazione del compito. Solo se sollecitato ricerca informazioni / dati ed elementi che caratterizzano il problema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ha una buona motivazione all’esplorazione e all’approfondimento del compito. Ricerca informazioni / dati ed elementi che caratterizzano il problema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L'allievo ha una forte motivazione all’esplorazione e all’approfondimento del compito. Si lancia alla ricerca di informazioni / alla ricerca di dati ed elementi che caratterizzano il problema. Pone domande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COMPETENZE DI BASE SCUOLA SECONDARIA DI PRIMO GRADO – ITALIANO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01.02 - Usa la comunicazione orale per collaborare con gli altri, ad esempio nella realizzazione di giochi o prodotti, nell’elaborazione di progetti e nella formulazione di giudizi su problemi riguardanti vari ambiti culturali e sociali.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01.04 - Espone oralmente all’insegnante e ai compagni argomenti di studio e di ricerca, anche avvalendosi di supporti specifici (schemi, mappe, presentazioni al computer, ecc.).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01.06 - Legge testi di vario tipo e ricava informazioni principali.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Iniziale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Base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Intermedio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Avanzato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01.09 - Comprende e usa in modo appropriato le parole del vocabolario di base (fondamentale; di alto uso; di alta disponibilità).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01.10 - Riconosce e usa termini specialistici in base ai campi di discorso.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COMPETENZE DI BASE SCUOLA SECONDARIA DI PRIMO GRADO – GEOGRAFIA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05.01 - Lo studente si orienta nello spazio e sulle carte di diversa scala in base ai punti cardinali e alle coordinate geografiche; sa orientare una carta geografica a grande scala facendo ricorso a punti di riferimento fissi.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 xml:space="preserve">05.02 - Utilizza opportunamente carte geografiche, fotografie attuali e d’epoca, immagini da telerilevamento, elaborazioni digitali, grafici, dati statistici, sistemi informativi geografici per comunicare efficacemente informazioni spaziali. 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lastRenderedPageBreak/>
              <w:t>COMPETENZE DI BASE SCUOLA SECONDARIA DI PRIMO GRADO - SCIENZE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07.01 - L’alunno esplora e sperimenta, in laboratorio e all’aperto, lo svolgersi dei più comuni fenomeni, ne immagina e ne verifica le cause; ricerca soluzioni ai problemi, utilizzando le conoscenze acquisite.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07.05 - È consapevole del ruolo della comunità umana sulla Terra, del carattere finito delle risorse, nonché dell’ineguaglianza dell’accesso a esse, e adotta modi di vita ecologicamente responsabili.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COMPETENZE DI BASE SCUOLA SECONDARIA DI PRIMO GRADO - ARTE E IMMAGINE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09.02 - Padroneggia gli elementi principali del linguaggio visivo, legge e comprende i significati di immagini statiche e in movimento, di filmati audiovisivi e di prodotti multimediali.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COMPETENZE DI BASE SCUOLA SECONDARIA DI PRIMO GRADO - EDUCAZIONE FISICA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lastRenderedPageBreak/>
              <w:t>10.02 - Utilizza le abilità motorie e sportive acquisite adattando il movimento in situazione.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10.03 - Utilizza gli aspetti comunicativo-relazionali del linguaggio motorio per entrare in relazione con gli altri, praticando, inoltre, attivamente i valori sportivi (fair – play) come modalità di relazione quotidiana e di rispetto delle regole.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10.04 - Riconosce, ricerca e applica a se stesso comportamenti di promozione dello “star bene” in ordine a un sano stile di vita e alla prevenzione.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10.05 - Rispetta criteri base di sicurezza per sé e per gli altri.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lastRenderedPageBreak/>
              <w:t>10.06 - È capace di integrarsi nel gruppo, di assumersi responsabilità e di impegnarsi per il bene comune.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i/>
                <w:sz w:val="18"/>
              </w:rPr>
              <w:t>COMPETENZE DI BASE SCUOLA SECONDARIA DI PRIMO GRADO – TECNOLOGIA</w:t>
            </w: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11.05 - Utilizza adeguate risorse materiali, informative e organizzative per la progettazione e la realizzazione di semplici prodotti, anche di tipo digitale.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0" w:type="auto"/>
            <w:gridSpan w:val="3"/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sz w:val="18"/>
              </w:rPr>
              <w:t> </w:t>
            </w:r>
          </w:p>
        </w:tc>
      </w:tr>
      <w:tr w:rsidR="00476760" w:rsidTr="00AD6C4A">
        <w:tc>
          <w:tcPr>
            <w:tcW w:w="0" w:type="auto"/>
            <w:gridSpan w:val="3"/>
            <w:tcMar>
              <w:top w:w="59" w:type="dxa"/>
              <w:left w:w="59" w:type="dxa"/>
              <w:bottom w:w="59" w:type="dxa"/>
              <w:right w:w="59" w:type="dxa"/>
            </w:tcMar>
          </w:tcPr>
          <w:p w:rsidR="00476760" w:rsidRDefault="00476760" w:rsidP="00FF67AC">
            <w:pPr>
              <w:keepNext/>
            </w:pPr>
            <w:r>
              <w:rPr>
                <w:rFonts w:ascii="Verdana" w:hAnsi="Verdana"/>
                <w:b/>
                <w:sz w:val="18"/>
              </w:rPr>
              <w:t>11.08 - Sa utilizzare comunicazioni procedurali e istruzioni tecniche per eseguire, in maniera metodica e razionale, compiti operativi complessi, anche collaborando e cooperando con i compagni.</w:t>
            </w: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1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2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3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  <w:tr w:rsidR="00476760" w:rsidTr="00AD6C4A">
        <w:tc>
          <w:tcPr>
            <w:tcW w:w="250" w:type="pct"/>
          </w:tcPr>
          <w:p w:rsidR="00476760" w:rsidRDefault="00476760" w:rsidP="00FF67AC">
            <w:pPr>
              <w:keepNext/>
            </w:pPr>
          </w:p>
        </w:tc>
        <w:tc>
          <w:tcPr>
            <w:tcW w:w="500" w:type="pct"/>
          </w:tcPr>
          <w:p w:rsidR="00476760" w:rsidRDefault="00476760" w:rsidP="00FF67AC">
            <w:pPr>
              <w:keepNext/>
              <w:jc w:val="center"/>
            </w:pPr>
            <w:r>
              <w:rPr>
                <w:rFonts w:ascii="Verdana" w:hAnsi="Verdana"/>
                <w:sz w:val="18"/>
              </w:rPr>
              <w:t>LIV 4</w:t>
            </w:r>
          </w:p>
        </w:tc>
        <w:tc>
          <w:tcPr>
            <w:tcW w:w="0" w:type="auto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476760" w:rsidRDefault="00476760" w:rsidP="00FF67AC">
            <w:pPr>
              <w:keepNext/>
            </w:pPr>
          </w:p>
        </w:tc>
      </w:tr>
    </w:tbl>
    <w:p w:rsidR="00476760" w:rsidRDefault="00476760"/>
    <w:sectPr w:rsidR="00476760" w:rsidSect="005309A4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069" w:rsidRDefault="001F3069" w:rsidP="00AD6C4A">
      <w:pPr>
        <w:spacing w:after="0" w:line="240" w:lineRule="auto"/>
      </w:pPr>
      <w:r>
        <w:separator/>
      </w:r>
    </w:p>
  </w:endnote>
  <w:endnote w:type="continuationSeparator" w:id="0">
    <w:p w:rsidR="001F3069" w:rsidRDefault="001F3069" w:rsidP="00AD6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4605466"/>
      <w:docPartObj>
        <w:docPartGallery w:val="Page Numbers (Bottom of Page)"/>
        <w:docPartUnique/>
      </w:docPartObj>
    </w:sdtPr>
    <w:sdtContent>
      <w:p w:rsidR="00AD6C4A" w:rsidRDefault="00AD6C4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D6C4A" w:rsidRDefault="00AD6C4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069" w:rsidRDefault="001F3069" w:rsidP="00AD6C4A">
      <w:pPr>
        <w:spacing w:after="0" w:line="240" w:lineRule="auto"/>
      </w:pPr>
      <w:r>
        <w:separator/>
      </w:r>
    </w:p>
  </w:footnote>
  <w:footnote w:type="continuationSeparator" w:id="0">
    <w:p w:rsidR="001F3069" w:rsidRDefault="001F3069" w:rsidP="00AD6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7F4D"/>
    <w:multiLevelType w:val="hybridMultilevel"/>
    <w:tmpl w:val="0F08FA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5221DE"/>
    <w:multiLevelType w:val="hybridMultilevel"/>
    <w:tmpl w:val="FF6424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1D5B"/>
    <w:rsid w:val="00026476"/>
    <w:rsid w:val="00064762"/>
    <w:rsid w:val="000E5007"/>
    <w:rsid w:val="001A3D4C"/>
    <w:rsid w:val="001B5BC2"/>
    <w:rsid w:val="001E4949"/>
    <w:rsid w:val="001F3069"/>
    <w:rsid w:val="00257064"/>
    <w:rsid w:val="00260565"/>
    <w:rsid w:val="00266144"/>
    <w:rsid w:val="00334315"/>
    <w:rsid w:val="00366968"/>
    <w:rsid w:val="003D38B4"/>
    <w:rsid w:val="00420E41"/>
    <w:rsid w:val="004319C8"/>
    <w:rsid w:val="00476760"/>
    <w:rsid w:val="004C7AF0"/>
    <w:rsid w:val="005309A4"/>
    <w:rsid w:val="00574A71"/>
    <w:rsid w:val="00591D5B"/>
    <w:rsid w:val="005C35EF"/>
    <w:rsid w:val="00674548"/>
    <w:rsid w:val="007A5C50"/>
    <w:rsid w:val="007D0000"/>
    <w:rsid w:val="00851ACC"/>
    <w:rsid w:val="0091414B"/>
    <w:rsid w:val="00940E9D"/>
    <w:rsid w:val="009B2A4E"/>
    <w:rsid w:val="00A01751"/>
    <w:rsid w:val="00A10BDA"/>
    <w:rsid w:val="00A53B4F"/>
    <w:rsid w:val="00AB6D71"/>
    <w:rsid w:val="00AD6C4A"/>
    <w:rsid w:val="00B41B56"/>
    <w:rsid w:val="00B919E7"/>
    <w:rsid w:val="00BC6CCB"/>
    <w:rsid w:val="00C35757"/>
    <w:rsid w:val="00C41347"/>
    <w:rsid w:val="00DB6218"/>
    <w:rsid w:val="00E01A02"/>
    <w:rsid w:val="00E71182"/>
    <w:rsid w:val="00E81E84"/>
    <w:rsid w:val="00EA4FE7"/>
    <w:rsid w:val="00EA7F9A"/>
    <w:rsid w:val="00F91CFB"/>
    <w:rsid w:val="00F9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91D5B"/>
    <w:pPr>
      <w:spacing w:after="200" w:line="276" w:lineRule="auto"/>
    </w:pPr>
    <w:rPr>
      <w:rFonts w:eastAsiaTheme="minorEastAsia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940E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91D5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6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6CCB"/>
    <w:rPr>
      <w:rFonts w:ascii="Tahoma" w:eastAsiaTheme="minorEastAsia" w:hAnsi="Tahoma" w:cs="Tahoma"/>
      <w:sz w:val="16"/>
      <w:szCs w:val="16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40E9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0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ronimoHTML">
    <w:name w:val="HTML Acronym"/>
    <w:basedOn w:val="Carpredefinitoparagrafo"/>
    <w:uiPriority w:val="99"/>
    <w:semiHidden/>
    <w:unhideWhenUsed/>
    <w:rsid w:val="00940E9D"/>
  </w:style>
  <w:style w:type="character" w:styleId="Collegamentoipertestuale">
    <w:name w:val="Hyperlink"/>
    <w:basedOn w:val="Carpredefinitoparagrafo"/>
    <w:uiPriority w:val="99"/>
    <w:semiHidden/>
    <w:unhideWhenUsed/>
    <w:rsid w:val="00940E9D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D6C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C4A"/>
    <w:rPr>
      <w:rFonts w:eastAsiaTheme="minorEastAsia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D6C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C4A"/>
    <w:rPr>
      <w:rFonts w:eastAsiaTheme="minorEastAsia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3830</Words>
  <Characters>21837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margherita costa</dc:creator>
  <cp:keywords/>
  <dc:description/>
  <cp:lastModifiedBy>Michele Sarullo</cp:lastModifiedBy>
  <cp:revision>37</cp:revision>
  <cp:lastPrinted>2019-03-08T09:56:00Z</cp:lastPrinted>
  <dcterms:created xsi:type="dcterms:W3CDTF">2019-03-06T20:46:00Z</dcterms:created>
  <dcterms:modified xsi:type="dcterms:W3CDTF">2019-03-30T09:03:00Z</dcterms:modified>
</cp:coreProperties>
</file>